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C0" w:rsidRDefault="00BB03C0" w:rsidP="0063397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397F" w:rsidRPr="0063397F" w:rsidRDefault="0063397F" w:rsidP="0063397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УТВЕРЖДЕН</w:t>
      </w:r>
    </w:p>
    <w:p w:rsidR="0063397F" w:rsidRPr="0063397F" w:rsidRDefault="0063397F" w:rsidP="0063397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решением заседания </w:t>
      </w:r>
    </w:p>
    <w:p w:rsidR="0063397F" w:rsidRPr="0063397F" w:rsidRDefault="0063397F" w:rsidP="0063397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Антитеррористической комиссии города Югорска</w:t>
      </w:r>
    </w:p>
    <w:p w:rsidR="0063397F" w:rsidRDefault="0063397F" w:rsidP="0063397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(протокол от 1</w:t>
      </w:r>
      <w:r w:rsidR="005127C1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127C1"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5127C1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 </w:t>
      </w:r>
      <w:r w:rsidR="005127C1">
        <w:rPr>
          <w:rFonts w:ascii="PT Astra Serif" w:eastAsia="Times New Roman" w:hAnsi="PT Astra Serif" w:cs="Times New Roman"/>
          <w:sz w:val="24"/>
          <w:szCs w:val="24"/>
          <w:lang w:eastAsia="ru-RU"/>
        </w:rPr>
        <w:t>68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</w:p>
    <w:p w:rsidR="000D6AF8" w:rsidRPr="0063397F" w:rsidRDefault="000D6AF8" w:rsidP="0063397F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Муниципальное образование – городской округ Югорск</w:t>
      </w: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АНТИТЕРРОРИСТИЧЕСКАЯ КОМИССИЯ</w:t>
      </w:r>
    </w:p>
    <w:p w:rsidR="0063397F" w:rsidRPr="0063397F" w:rsidRDefault="0063397F" w:rsidP="0063397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ГОРОДА ЮГОРСКА</w:t>
      </w:r>
    </w:p>
    <w:p w:rsidR="0063397F" w:rsidRPr="000D6AF8" w:rsidRDefault="0063397F" w:rsidP="0063397F">
      <w:pPr>
        <w:jc w:val="both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r w:rsidRPr="0063397F">
        <w:rPr>
          <w:rFonts w:ascii="PT Astra Serif" w:hAnsi="PT Astra Serif" w:cs="Times New Roman"/>
          <w:b/>
          <w:color w:val="000000"/>
          <w:sz w:val="20"/>
          <w:szCs w:val="20"/>
        </w:rPr>
        <w:t>40 лет Победы ул., д. 11,</w:t>
      </w:r>
      <w:r w:rsidRPr="006339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ar-SA"/>
        </w:rPr>
        <w:t xml:space="preserve"> </w:t>
      </w:r>
      <w:r w:rsidRPr="0063397F">
        <w:rPr>
          <w:rFonts w:ascii="PT Astra Serif" w:hAnsi="PT Astra Serif" w:cs="Times New Roman"/>
          <w:b/>
          <w:color w:val="000000"/>
          <w:sz w:val="20"/>
          <w:szCs w:val="20"/>
        </w:rPr>
        <w:t xml:space="preserve">г. Югорск,                                                                              </w:t>
      </w:r>
      <w:r w:rsidRPr="0063397F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Тел. 8(34675) 500</w:t>
      </w:r>
      <w:r w:rsidR="000D6AF8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69</w:t>
      </w:r>
      <w:r w:rsidRPr="0063397F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,</w:t>
      </w:r>
      <w:r w:rsidRPr="0063397F">
        <w:rPr>
          <w:rFonts w:ascii="PT Astra Serif" w:hAnsi="PT Astra Serif" w:cs="Times New Roman"/>
          <w:b/>
          <w:color w:val="000000"/>
          <w:sz w:val="20"/>
          <w:szCs w:val="20"/>
        </w:rPr>
        <w:t xml:space="preserve">  Ханты-Мансийский автономный округ – Югра,                         </w:t>
      </w:r>
      <w:r w:rsidR="000D6AF8" w:rsidRPr="0063397F">
        <w:rPr>
          <w:rFonts w:ascii="PT Astra Serif" w:eastAsia="Times New Roman" w:hAnsi="PT Astra Serif" w:cs="Times New Roman"/>
          <w:b/>
          <w:bCs/>
          <w:sz w:val="20"/>
          <w:szCs w:val="20"/>
          <w:lang w:val="en-US" w:eastAsia="ru-RU"/>
        </w:rPr>
        <w:t>e</w:t>
      </w:r>
      <w:r w:rsidR="000D6AF8" w:rsidRPr="0063397F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-</w:t>
      </w:r>
      <w:r w:rsidR="000D6AF8" w:rsidRPr="0063397F">
        <w:rPr>
          <w:rFonts w:ascii="PT Astra Serif" w:eastAsia="Times New Roman" w:hAnsi="PT Astra Serif" w:cs="Times New Roman"/>
          <w:b/>
          <w:bCs/>
          <w:sz w:val="20"/>
          <w:szCs w:val="20"/>
          <w:lang w:val="en-US" w:eastAsia="ru-RU"/>
        </w:rPr>
        <w:t>mail</w:t>
      </w:r>
      <w:r w:rsidR="000D6AF8" w:rsidRPr="0063397F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 xml:space="preserve">: </w:t>
      </w:r>
      <w:hyperlink r:id="rId9" w:history="1">
        <w:r w:rsidR="000D6AF8" w:rsidRPr="003F3338">
          <w:rPr>
            <w:rStyle w:val="af2"/>
            <w:rFonts w:ascii="PT Astra Serif" w:eastAsia="Times New Roman" w:hAnsi="PT Astra Serif" w:cs="Times New Roman"/>
            <w:b/>
            <w:bCs/>
            <w:sz w:val="20"/>
            <w:szCs w:val="20"/>
            <w:lang w:val="en-US" w:eastAsia="ru-RU"/>
          </w:rPr>
          <w:t>ATK</w:t>
        </w:r>
        <w:r w:rsidR="000D6AF8" w:rsidRPr="003F3338">
          <w:rPr>
            <w:rStyle w:val="af2"/>
            <w:rFonts w:ascii="PT Astra Serif" w:eastAsia="Times New Roman" w:hAnsi="PT Astra Serif" w:cs="Times New Roman"/>
            <w:b/>
            <w:bCs/>
            <w:sz w:val="20"/>
            <w:szCs w:val="20"/>
            <w:lang w:eastAsia="ru-RU"/>
          </w:rPr>
          <w:t>@</w:t>
        </w:r>
        <w:proofErr w:type="spellStart"/>
        <w:r w:rsidR="000D6AF8" w:rsidRPr="003F3338">
          <w:rPr>
            <w:rStyle w:val="af2"/>
            <w:rFonts w:ascii="PT Astra Serif" w:eastAsia="Times New Roman" w:hAnsi="PT Astra Serif" w:cs="Times New Roman"/>
            <w:b/>
            <w:bCs/>
            <w:sz w:val="20"/>
            <w:szCs w:val="20"/>
            <w:lang w:val="en-US" w:eastAsia="ru-RU"/>
          </w:rPr>
          <w:t>ugorsk</w:t>
        </w:r>
        <w:proofErr w:type="spellEnd"/>
        <w:r w:rsidR="000D6AF8" w:rsidRPr="003F3338">
          <w:rPr>
            <w:rStyle w:val="af2"/>
            <w:rFonts w:ascii="PT Astra Serif" w:eastAsia="Times New Roman" w:hAnsi="PT Astra Serif" w:cs="Times New Roman"/>
            <w:b/>
            <w:bCs/>
            <w:sz w:val="20"/>
            <w:szCs w:val="20"/>
            <w:lang w:eastAsia="ru-RU"/>
          </w:rPr>
          <w:t>.</w:t>
        </w:r>
        <w:proofErr w:type="spellStart"/>
        <w:r w:rsidR="000D6AF8" w:rsidRPr="003F3338">
          <w:rPr>
            <w:rStyle w:val="af2"/>
            <w:rFonts w:ascii="PT Astra Serif" w:eastAsia="Times New Roman" w:hAnsi="PT Astra Serif" w:cs="Times New Roman"/>
            <w:b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Pr="0063397F">
        <w:rPr>
          <w:rFonts w:ascii="PT Astra Serif" w:hAnsi="PT Astra Serif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Тюменская область, 628260</w:t>
      </w:r>
      <w:r w:rsidRPr="0063397F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 xml:space="preserve"> </w:t>
      </w:r>
      <w:r w:rsidRPr="0063397F">
        <w:rPr>
          <w:rFonts w:ascii="PT Astra Serif" w:hAnsi="PT Astra Serif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63397F" w:rsidRPr="0063397F" w:rsidRDefault="0063397F" w:rsidP="0063397F">
      <w:pPr>
        <w:rPr>
          <w:rFonts w:ascii="PT Astra Serif" w:eastAsia="Times New Roman" w:hAnsi="PT Astra Serif" w:cs="Times New Roman"/>
          <w:bCs/>
          <w:sz w:val="18"/>
          <w:szCs w:val="18"/>
          <w:u w:val="single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18"/>
          <w:szCs w:val="18"/>
          <w:u w:val="single"/>
          <w:lang w:eastAsia="ru-RU"/>
        </w:rPr>
        <w:t>_____________________________________________________________________________________________________________</w:t>
      </w:r>
    </w:p>
    <w:p w:rsidR="0063397F" w:rsidRPr="0063397F" w:rsidRDefault="0063397F" w:rsidP="0063397F">
      <w:pPr>
        <w:spacing w:after="0"/>
        <w:jc w:val="center"/>
        <w:rPr>
          <w:rFonts w:ascii="PT Astra Serif" w:hAnsi="PT Astra Serif" w:cs="Times New Roman"/>
          <w:b/>
          <w:sz w:val="36"/>
          <w:szCs w:val="24"/>
        </w:rPr>
      </w:pPr>
    </w:p>
    <w:p w:rsidR="0063397F" w:rsidRPr="0063397F" w:rsidRDefault="0063397F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6"/>
          <w:szCs w:val="40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36"/>
          <w:szCs w:val="40"/>
          <w:lang w:eastAsia="ru-RU"/>
        </w:rPr>
        <w:t>РЕГЛАМЕНТ</w:t>
      </w:r>
    </w:p>
    <w:p w:rsidR="0063397F" w:rsidRPr="0063397F" w:rsidRDefault="0063397F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 xml:space="preserve">осуществления мониторинга </w:t>
      </w:r>
      <w:proofErr w:type="gramStart"/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>общественно-политических</w:t>
      </w:r>
      <w:proofErr w:type="gramEnd"/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 xml:space="preserve">, </w:t>
      </w:r>
    </w:p>
    <w:p w:rsidR="0063397F" w:rsidRPr="0063397F" w:rsidRDefault="0063397F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>социально-экономических и иных процессов,</w:t>
      </w:r>
    </w:p>
    <w:p w:rsidR="0063397F" w:rsidRPr="0063397F" w:rsidRDefault="0063397F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>оказывающих</w:t>
      </w:r>
      <w:proofErr w:type="gramEnd"/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 xml:space="preserve"> влияние на ситуацию </w:t>
      </w:r>
    </w:p>
    <w:p w:rsidR="0063397F" w:rsidRPr="0063397F" w:rsidRDefault="0063397F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>в сфере противодействия терроризму</w:t>
      </w:r>
    </w:p>
    <w:p w:rsidR="0063397F" w:rsidRPr="0063397F" w:rsidRDefault="0063397F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 xml:space="preserve">в муниципальном образовании город Югорск Ханты-Мансийского автономного округа – Югры </w:t>
      </w:r>
    </w:p>
    <w:p w:rsidR="000D6AF8" w:rsidRPr="004C438C" w:rsidRDefault="000D6AF8" w:rsidP="000D6AF8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i w:val="0"/>
          <w:iCs w:val="0"/>
          <w:sz w:val="24"/>
          <w:szCs w:val="28"/>
          <w:u w:val="single"/>
        </w:rPr>
      </w:pPr>
    </w:p>
    <w:p w:rsidR="000D6AF8" w:rsidRPr="00222872" w:rsidRDefault="000D6AF8" w:rsidP="000D6AF8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i w:val="0"/>
          <w:iCs w:val="0"/>
          <w:sz w:val="24"/>
          <w:szCs w:val="28"/>
          <w:u w:val="single"/>
        </w:rPr>
      </w:pPr>
      <w:r w:rsidRPr="00222872">
        <w:rPr>
          <w:rFonts w:ascii="Times New Roman" w:hAnsi="Times New Roman" w:cs="Times New Roman"/>
          <w:i w:val="0"/>
          <w:iCs w:val="0"/>
          <w:sz w:val="24"/>
          <w:szCs w:val="28"/>
          <w:u w:val="single"/>
        </w:rPr>
        <w:t>Актуализирован:</w:t>
      </w:r>
    </w:p>
    <w:p w:rsidR="000D6AF8" w:rsidRPr="00222872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i w:val="0"/>
          <w:iCs w:val="0"/>
          <w:sz w:val="24"/>
          <w:szCs w:val="28"/>
        </w:rPr>
      </w:pPr>
    </w:p>
    <w:p w:rsidR="000D6AF8" w:rsidRPr="00222872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222872">
        <w:rPr>
          <w:rFonts w:ascii="Times New Roman" w:hAnsi="Times New Roman" w:cs="Times New Roman"/>
          <w:i w:val="0"/>
          <w:iCs w:val="0"/>
          <w:sz w:val="20"/>
          <w:szCs w:val="20"/>
        </w:rPr>
        <w:t>В 2021 году</w:t>
      </w:r>
      <w:r w:rsidRPr="00222872">
        <w:rPr>
          <w:sz w:val="20"/>
          <w:szCs w:val="20"/>
        </w:rPr>
        <w:t xml:space="preserve"> </w:t>
      </w:r>
      <w:r w:rsidRPr="00222872">
        <w:rPr>
          <w:rFonts w:ascii="Times New Roman" w:hAnsi="Times New Roman" w:cs="Times New Roman"/>
          <w:i w:val="0"/>
          <w:iCs w:val="0"/>
          <w:sz w:val="20"/>
          <w:szCs w:val="20"/>
        </w:rPr>
        <w:t>во исполнение:</w:t>
      </w:r>
    </w:p>
    <w:p w:rsidR="000D6AF8" w:rsidRPr="00222872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0D6AF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-</w:t>
      </w:r>
      <w:r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решени</w:t>
      </w:r>
      <w:r w:rsidR="000B4D88">
        <w:rPr>
          <w:rFonts w:ascii="Times New Roman" w:hAnsi="Times New Roman" w:cs="Times New Roman"/>
          <w:b w:val="0"/>
          <w:iCs w:val="0"/>
          <w:sz w:val="20"/>
          <w:szCs w:val="20"/>
        </w:rPr>
        <w:t>я</w:t>
      </w:r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совместного заседания Антитеррористической комиссии города </w:t>
      </w:r>
      <w:proofErr w:type="spellStart"/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>Югорска</w:t>
      </w:r>
      <w:proofErr w:type="spellEnd"/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и Оперативной группы в городе </w:t>
      </w:r>
      <w:proofErr w:type="spellStart"/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>Югорске</w:t>
      </w:r>
      <w:proofErr w:type="spellEnd"/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 от 22.03.2021 (протокол № 74/46</w:t>
      </w:r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- решения АТК ХМАО – Югры (протокол от 09.02.2021 № 103/89 </w:t>
      </w:r>
      <w:proofErr w:type="spellStart"/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>дсп</w:t>
      </w:r>
      <w:proofErr w:type="spellEnd"/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>);</w:t>
      </w:r>
    </w:p>
    <w:p w:rsidR="000D6AF8" w:rsidRPr="00222872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</w:p>
    <w:p w:rsidR="000D6AF8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222872">
        <w:rPr>
          <w:rFonts w:ascii="Times New Roman" w:hAnsi="Times New Roman" w:cs="Times New Roman"/>
          <w:i w:val="0"/>
          <w:iCs w:val="0"/>
          <w:sz w:val="20"/>
          <w:szCs w:val="20"/>
        </w:rPr>
        <w:t>В 202</w:t>
      </w:r>
      <w:r w:rsidR="00CB748D">
        <w:rPr>
          <w:rFonts w:ascii="Times New Roman" w:hAnsi="Times New Roman" w:cs="Times New Roman"/>
          <w:i w:val="0"/>
          <w:iCs w:val="0"/>
          <w:sz w:val="20"/>
          <w:szCs w:val="20"/>
        </w:rPr>
        <w:t>3</w:t>
      </w:r>
      <w:r w:rsidRPr="00222872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году:</w:t>
      </w:r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</w:t>
      </w:r>
    </w:p>
    <w:p w:rsidR="005127C1" w:rsidRPr="00222872" w:rsidRDefault="005127C1" w:rsidP="005127C1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>- в связи с орга</w:t>
      </w:r>
      <w:r>
        <w:rPr>
          <w:rFonts w:ascii="Times New Roman" w:hAnsi="Times New Roman" w:cs="Times New Roman"/>
          <w:b w:val="0"/>
          <w:iCs w:val="0"/>
          <w:sz w:val="20"/>
          <w:szCs w:val="20"/>
        </w:rPr>
        <w:t>низационно-штатными изменениями;</w:t>
      </w:r>
    </w:p>
    <w:p w:rsidR="000D6AF8" w:rsidRPr="00222872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- решения АТК ХМАО – Югры (протокол от </w:t>
      </w:r>
      <w:r w:rsidRPr="000D6AF8">
        <w:rPr>
          <w:rFonts w:ascii="Times New Roman" w:hAnsi="Times New Roman" w:cs="Times New Roman"/>
          <w:b w:val="0"/>
          <w:iCs w:val="0"/>
          <w:sz w:val="20"/>
          <w:szCs w:val="20"/>
        </w:rPr>
        <w:t>06</w:t>
      </w:r>
      <w:r>
        <w:rPr>
          <w:rFonts w:ascii="Times New Roman" w:hAnsi="Times New Roman" w:cs="Times New Roman"/>
          <w:b w:val="0"/>
          <w:iCs w:val="0"/>
          <w:sz w:val="20"/>
          <w:szCs w:val="20"/>
        </w:rPr>
        <w:t>.02.</w:t>
      </w:r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>202</w:t>
      </w:r>
      <w:r>
        <w:rPr>
          <w:rFonts w:ascii="Times New Roman" w:hAnsi="Times New Roman" w:cs="Times New Roman"/>
          <w:b w:val="0"/>
          <w:iCs w:val="0"/>
          <w:sz w:val="20"/>
          <w:szCs w:val="20"/>
        </w:rPr>
        <w:t>3</w:t>
      </w:r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№ 11</w:t>
      </w:r>
      <w:r>
        <w:rPr>
          <w:rFonts w:ascii="Times New Roman" w:hAnsi="Times New Roman" w:cs="Times New Roman"/>
          <w:b w:val="0"/>
          <w:iCs w:val="0"/>
          <w:sz w:val="20"/>
          <w:szCs w:val="20"/>
        </w:rPr>
        <w:t>5</w:t>
      </w:r>
      <w:r w:rsidRPr="00222872">
        <w:rPr>
          <w:rFonts w:ascii="Times New Roman" w:hAnsi="Times New Roman" w:cs="Times New Roman"/>
          <w:b w:val="0"/>
          <w:iCs w:val="0"/>
          <w:sz w:val="20"/>
          <w:szCs w:val="20"/>
        </w:rPr>
        <w:t>).</w:t>
      </w:r>
    </w:p>
    <w:p w:rsidR="000D6AF8" w:rsidRDefault="000D6AF8" w:rsidP="000D6AF8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</w:p>
    <w:p w:rsidR="00CB748D" w:rsidRPr="00983114" w:rsidRDefault="00CB748D" w:rsidP="00CB748D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983114">
        <w:rPr>
          <w:rFonts w:ascii="Times New Roman" w:hAnsi="Times New Roman" w:cs="Times New Roman"/>
          <w:i w:val="0"/>
          <w:iCs w:val="0"/>
          <w:sz w:val="20"/>
          <w:szCs w:val="20"/>
        </w:rPr>
        <w:t>В 2025 году:</w:t>
      </w: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</w:t>
      </w:r>
    </w:p>
    <w:p w:rsidR="005127C1" w:rsidRPr="00983114" w:rsidRDefault="005127C1" w:rsidP="00983114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- в связи с организационно-штатными изменениями;</w:t>
      </w:r>
    </w:p>
    <w:p w:rsidR="00CB748D" w:rsidRPr="00983114" w:rsidRDefault="00CB748D" w:rsidP="00983114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- решения АТК ХМАО – Югры (протокол от </w:t>
      </w:r>
      <w:r w:rsidR="005127C1"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28</w:t>
      </w: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.</w:t>
      </w:r>
      <w:r w:rsidR="005127C1"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10</w:t>
      </w: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.202</w:t>
      </w:r>
      <w:r w:rsidR="005127C1"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4</w:t>
      </w: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 xml:space="preserve"> № 1</w:t>
      </w:r>
      <w:r w:rsidR="005127C1"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28</w:t>
      </w:r>
      <w:r w:rsidRPr="00983114">
        <w:rPr>
          <w:rFonts w:ascii="Times New Roman" w:hAnsi="Times New Roman" w:cs="Times New Roman"/>
          <w:b w:val="0"/>
          <w:iCs w:val="0"/>
          <w:sz w:val="20"/>
          <w:szCs w:val="20"/>
        </w:rPr>
        <w:t>).</w:t>
      </w:r>
    </w:p>
    <w:p w:rsidR="00983114" w:rsidRPr="00983114" w:rsidRDefault="00983114" w:rsidP="00983114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983114">
        <w:rPr>
          <w:rFonts w:ascii="Times New Roman" w:hAnsi="Times New Roman" w:cs="Times New Roman"/>
          <w:i/>
          <w:iCs/>
          <w:sz w:val="20"/>
          <w:szCs w:val="20"/>
        </w:rPr>
        <w:t xml:space="preserve">- решения АТК города </w:t>
      </w:r>
      <w:proofErr w:type="spellStart"/>
      <w:r w:rsidRPr="00983114">
        <w:rPr>
          <w:rFonts w:ascii="Times New Roman" w:hAnsi="Times New Roman" w:cs="Times New Roman"/>
          <w:i/>
          <w:iCs/>
          <w:sz w:val="20"/>
          <w:szCs w:val="20"/>
        </w:rPr>
        <w:t>Югорска</w:t>
      </w:r>
      <w:proofErr w:type="spellEnd"/>
      <w:r w:rsidRPr="00983114">
        <w:rPr>
          <w:rFonts w:ascii="Times New Roman" w:hAnsi="Times New Roman" w:cs="Times New Roman"/>
          <w:i/>
          <w:iCs/>
          <w:sz w:val="20"/>
          <w:szCs w:val="20"/>
        </w:rPr>
        <w:t xml:space="preserve"> от </w:t>
      </w:r>
      <w:r w:rsidRPr="00983114">
        <w:rPr>
          <w:rFonts w:ascii="Times New Roman" w:eastAsia="Lucida Sans Unicode" w:hAnsi="Times New Roman" w:cs="Times New Roman"/>
          <w:i/>
          <w:color w:val="000000"/>
          <w:kern w:val="3"/>
          <w:sz w:val="20"/>
          <w:szCs w:val="20"/>
          <w:lang w:bidi="en-US"/>
        </w:rPr>
        <w:t>13.02.2025 (протокол № 92/70)</w:t>
      </w:r>
      <w:r>
        <w:rPr>
          <w:rFonts w:ascii="Times New Roman" w:eastAsia="Lucida Sans Unicode" w:hAnsi="Times New Roman" w:cs="Times New Roman"/>
          <w:i/>
          <w:color w:val="000000"/>
          <w:kern w:val="3"/>
          <w:sz w:val="20"/>
          <w:szCs w:val="20"/>
          <w:lang w:bidi="en-US"/>
        </w:rPr>
        <w:t>.</w:t>
      </w:r>
    </w:p>
    <w:p w:rsidR="00983114" w:rsidRPr="00222872" w:rsidRDefault="00983114" w:rsidP="00CB748D">
      <w:pPr>
        <w:pStyle w:val="FR1"/>
        <w:spacing w:line="240" w:lineRule="auto"/>
        <w:ind w:left="284" w:right="318" w:firstLine="709"/>
        <w:jc w:val="both"/>
        <w:rPr>
          <w:rFonts w:ascii="Times New Roman" w:hAnsi="Times New Roman" w:cs="Times New Roman"/>
          <w:b w:val="0"/>
          <w:iCs w:val="0"/>
          <w:sz w:val="20"/>
          <w:szCs w:val="20"/>
        </w:rPr>
      </w:pPr>
    </w:p>
    <w:p w:rsidR="0063397F" w:rsidRDefault="0063397F" w:rsidP="00CB748D">
      <w:pPr>
        <w:spacing w:after="0"/>
        <w:rPr>
          <w:rFonts w:ascii="PT Astra Serif" w:hAnsi="PT Astra Serif" w:cs="Times New Roman"/>
          <w:b/>
          <w:sz w:val="40"/>
          <w:szCs w:val="28"/>
        </w:rPr>
      </w:pPr>
    </w:p>
    <w:p w:rsidR="0063397F" w:rsidRPr="0063397F" w:rsidRDefault="0063397F" w:rsidP="0063397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3397F">
        <w:rPr>
          <w:rFonts w:ascii="PT Astra Serif" w:hAnsi="PT Astra Serif" w:cs="Times New Roman"/>
          <w:b/>
          <w:sz w:val="24"/>
          <w:szCs w:val="24"/>
        </w:rPr>
        <w:t>г.</w:t>
      </w:r>
      <w:r w:rsidR="000D6AF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3397F">
        <w:rPr>
          <w:rFonts w:ascii="PT Astra Serif" w:hAnsi="PT Astra Serif" w:cs="Times New Roman"/>
          <w:b/>
          <w:sz w:val="24"/>
          <w:szCs w:val="24"/>
        </w:rPr>
        <w:t>Югорск</w:t>
      </w:r>
    </w:p>
    <w:p w:rsidR="0063397F" w:rsidRPr="0063397F" w:rsidRDefault="0063397F" w:rsidP="0063397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3397F">
        <w:rPr>
          <w:rFonts w:ascii="PT Astra Serif" w:hAnsi="PT Astra Serif" w:cs="Times New Roman"/>
          <w:b/>
          <w:sz w:val="24"/>
          <w:szCs w:val="24"/>
        </w:rPr>
        <w:t>202</w:t>
      </w:r>
      <w:r w:rsidR="00CB748D">
        <w:rPr>
          <w:rFonts w:ascii="PT Astra Serif" w:hAnsi="PT Astra Serif" w:cs="Times New Roman"/>
          <w:b/>
          <w:sz w:val="24"/>
          <w:szCs w:val="24"/>
        </w:rPr>
        <w:t>5</w:t>
      </w:r>
      <w:r w:rsidRPr="0063397F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63397F" w:rsidRPr="0063397F" w:rsidRDefault="0063397F" w:rsidP="0063397F">
      <w:pPr>
        <w:spacing w:after="0"/>
        <w:rPr>
          <w:rFonts w:ascii="PT Astra Serif" w:eastAsia="Lucida Sans Unicode" w:hAnsi="PT Astra Serif" w:cs="Times New Roman"/>
          <w:b/>
          <w:kern w:val="1"/>
          <w:sz w:val="28"/>
          <w:szCs w:val="28"/>
        </w:rPr>
      </w:pPr>
    </w:p>
    <w:p w:rsidR="00571E66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РЕГЛАМЕНТ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осуществления мониторинга </w:t>
      </w:r>
      <w:proofErr w:type="gram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общественно-политических</w:t>
      </w:r>
      <w:proofErr w:type="gram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,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социально-экономических и иных процессов,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оказывающих</w:t>
      </w:r>
      <w:proofErr w:type="gram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влияние на ситуацию в сфере противодействия терроризму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муниципальном образовании городской округ Югорск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Default="00571E66" w:rsidP="00B800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Общие положения</w:t>
      </w:r>
    </w:p>
    <w:p w:rsidR="000926B1" w:rsidRPr="0063397F" w:rsidRDefault="000926B1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Регламент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городе Югорске Ханты-Мансийского автономного округа – Югры (далее – Регламент) разработан в целях реализации решения совместного заседания национального антитеррористического комитета и Федерального оперативного штаба </w:t>
      </w:r>
      <w:r w:rsidRPr="0063397F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(пункт 9.3. протокола от 13.12.2016)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, совместного решения Антитеррористической комиссии Ханты-Мансийского автономного округа – Югры и Оперативного штаба в Ханты-Мансийском автономном округе – Югре</w:t>
      </w:r>
      <w:proofErr w:type="gram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– Югре </w:t>
      </w:r>
      <w:r w:rsidRPr="0063397F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(пункт 5.6. протокола № 93/73 от 04.12.2018)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, с учетом Методических рекомендаций аппарата Национального антитеррористического комитета (далее – НАК) по организации и проведению мониторинга общественно-политических, социально-экономических и иных процессов, оказывающих влияние на ситуацию в сфере противодействия терроризму на территории субъекта Российской Федерации </w:t>
      </w:r>
      <w:r w:rsidRPr="0063397F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(указания НАК № 990 от 31.07.2019)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Настоящий Регламент устанавливает цели, задачи и порядок проведения мониторинга ситуации в сфере противодействия терроризму в городе Югорске формирования информационной базы данных мониторинга.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Мониторинг представляет собой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систему мероприятий по сбору, обобщению, анализу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</w:t>
      </w: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оценке информации о политических, социально-экономических и иных процессах, оказывающих влияние на ситуацию в области противодействия терроризму, для получения обоснованных представлений о тенденциях их развития, выявления причин и условий, способствующих проявлениям терроризма на территории субъекта Российской Федерации, а также выработки соответствующих предложений (мер) по их устранению.</w:t>
      </w:r>
      <w:proofErr w:type="gramEnd"/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Правовой основой мониторинга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являются Федеральный закон от </w:t>
      </w:r>
      <w:r w:rsidR="00F71648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71648">
        <w:rPr>
          <w:rFonts w:ascii="PT Astra Serif" w:eastAsia="Times New Roman" w:hAnsi="PT Astra Serif" w:cs="Times New Roman"/>
          <w:sz w:val="24"/>
          <w:szCs w:val="24"/>
          <w:lang w:eastAsia="ru-RU"/>
        </w:rPr>
        <w:t>.03.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2006 № 35-ФЗ «О противодействии терроризму», указы Президента Российской Федерации от 15</w:t>
      </w:r>
      <w:r w:rsidR="00F71648">
        <w:rPr>
          <w:rFonts w:ascii="PT Astra Serif" w:eastAsia="Times New Roman" w:hAnsi="PT Astra Serif" w:cs="Times New Roman"/>
          <w:sz w:val="24"/>
          <w:szCs w:val="24"/>
          <w:lang w:eastAsia="ru-RU"/>
        </w:rPr>
        <w:t>.02.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2006 №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116</w:t>
      </w: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«О мерах по противодействию терроризму» и от 26</w:t>
      </w:r>
      <w:r w:rsidR="00F71648">
        <w:rPr>
          <w:rFonts w:ascii="PT Astra Serif" w:eastAsia="Times New Roman" w:hAnsi="PT Astra Serif" w:cs="Times New Roman"/>
          <w:sz w:val="24"/>
          <w:szCs w:val="24"/>
          <w:lang w:eastAsia="ru-RU"/>
        </w:rPr>
        <w:t>.12.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2015 № 664 «О мерах по совершенствованию государственного управления в области противодействия терроризму»,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Положение</w:t>
      </w: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об антитеррористической комиссии в субъекте Российской Федерации, утвержденное председателем Национального антитеррористического комитета 1</w:t>
      </w:r>
      <w:r w:rsidR="00F71648">
        <w:rPr>
          <w:rFonts w:ascii="PT Astra Serif" w:eastAsia="Times New Roman" w:hAnsi="PT Astra Serif" w:cs="Times New Roman"/>
          <w:sz w:val="24"/>
          <w:szCs w:val="24"/>
          <w:lang w:eastAsia="ru-RU"/>
        </w:rPr>
        <w:t>7.06.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2016 № 6, Типовое положение об аппарате антитеррористической комиссии в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субъекте Российской Федерации, утвержденное председателем Национального антитеррористического комитета 16</w:t>
      </w:r>
      <w:r w:rsidR="00C17B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.10.2017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3, </w:t>
      </w:r>
      <w:r w:rsidR="00C17B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постановление Губернатора автономного округа от 17.11.2010 № 217 «Об Антитеррористической комиссии Ханты-Мансийского автономного округа – Югры», постановления администрации города </w:t>
      </w:r>
      <w:proofErr w:type="spellStart"/>
      <w:r w:rsidR="00C17B05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C17B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13.04.2023 № 490-п «Об обеспечении деятельности Антитеррористической комиссии города </w:t>
      </w:r>
      <w:proofErr w:type="spellStart"/>
      <w:r w:rsidR="00C17B05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C17B05">
        <w:rPr>
          <w:rFonts w:ascii="PT Astra Serif" w:eastAsia="Times New Roman" w:hAnsi="PT Astra Serif" w:cs="Times New Roman"/>
          <w:sz w:val="24"/>
          <w:szCs w:val="24"/>
          <w:lang w:eastAsia="ru-RU"/>
        </w:rPr>
        <w:t>».</w:t>
      </w:r>
      <w:proofErr w:type="gramEnd"/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</w:pPr>
    </w:p>
    <w:p w:rsidR="00571E66" w:rsidRDefault="00571E66" w:rsidP="00B800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Цель и задачи мониторинга</w:t>
      </w:r>
    </w:p>
    <w:p w:rsidR="000926B1" w:rsidRPr="0063397F" w:rsidRDefault="000926B1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i/>
          <w:sz w:val="24"/>
          <w:szCs w:val="24"/>
          <w:lang w:eastAsia="ru-RU"/>
        </w:rPr>
        <w:t>Основной</w:t>
      </w: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 целью мониторинга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является своевременное выявление причин и условий, способствующих проявлениям терроризма на территории города Югорска. Результаты мониторинга используются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заседания АТК города Югорска, а также корректировки проводимой органами местного самоуправления города Югорска  деятельности в области профилактики терроризма.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ходе мониторинга решаются следующие задачи: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1. Сбор, анализ и оценка объективной информации о:</w:t>
      </w:r>
    </w:p>
    <w:p w:rsidR="00571E66" w:rsidRPr="0063397F" w:rsidRDefault="00571E66" w:rsidP="00C55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политических, социально-экономических и иных процессах, оказывающих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дестабилизирующее влияние на обстановку в городе Югорске, и способствующих проявлениям терроризма, а также фактическом состоянии антитеррористической защищенности потенциальных объектов террористических посягательств и мест массового пребывания людей;</w:t>
      </w:r>
    </w:p>
    <w:p w:rsidR="00571E66" w:rsidRDefault="00571E66" w:rsidP="00C55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террористических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угрозах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террористической активно</w:t>
      </w:r>
      <w:r w:rsidR="004C438C">
        <w:rPr>
          <w:rFonts w:ascii="PT Astra Serif" w:eastAsia="Times New Roman" w:hAnsi="PT Astra Serif" w:cs="Times New Roman"/>
          <w:sz w:val="24"/>
          <w:szCs w:val="24"/>
          <w:lang w:eastAsia="ru-RU"/>
        </w:rPr>
        <w:t>сти в муниципальном образовании;</w:t>
      </w:r>
    </w:p>
    <w:p w:rsidR="004C438C" w:rsidRPr="0063397F" w:rsidRDefault="004C438C" w:rsidP="00C55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Pr="004C438C">
        <w:rPr>
          <w:rFonts w:ascii="PT Astra Serif" w:eastAsia="Times New Roman" w:hAnsi="PT Astra Serif" w:cs="Times New Roman"/>
          <w:sz w:val="24"/>
          <w:szCs w:val="24"/>
          <w:lang w:eastAsia="ru-RU"/>
        </w:rPr>
        <w:t>факт</w:t>
      </w:r>
      <w:r w:rsid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ов</w:t>
      </w:r>
      <w:r w:rsidRPr="004C43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распространения неонацистской идеологии</w:t>
      </w:r>
      <w:r w:rsid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2. Анализ причин и условий возникновения и распространения террористической деятельности на территории муниципального образования, выявление и анализ проблемных вопросов в области противодействия терроризму.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3. Выработка субъектами мониторинга предложений и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Организация информационного взаимодействия субъектов мониторинга, в том числе обеспечение председателя и членов Антитеррористической комиссии города </w:t>
      </w:r>
      <w:proofErr w:type="spell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достоверной систематизированной информацией о процессах, оказывающих влияние на ситуацию в области противодействия терроризму на территории </w:t>
      </w:r>
      <w:r w:rsidR="000B4D8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571E66" w:rsidRDefault="00571E66" w:rsidP="00C55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5. Анализ эффективности принимаемых мер по устранению причин и условий, способствующих проявлениям терроризма.</w:t>
      </w:r>
    </w:p>
    <w:p w:rsidR="0063397F" w:rsidRPr="009269BD" w:rsidRDefault="0063397F" w:rsidP="00C55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269BD">
        <w:rPr>
          <w:rFonts w:ascii="PT Astra Serif" w:eastAsia="Times New Roman" w:hAnsi="PT Astra Serif" w:cs="Times New Roman"/>
          <w:sz w:val="24"/>
          <w:szCs w:val="24"/>
          <w:lang w:eastAsia="ru-RU"/>
        </w:rPr>
        <w:t>6.</w:t>
      </w:r>
      <w:r w:rsidRPr="009269BD">
        <w:t xml:space="preserve"> </w:t>
      </w:r>
      <w:r w:rsidRPr="009269BD">
        <w:rPr>
          <w:rFonts w:ascii="PT Astra Serif" w:eastAsia="Times New Roman" w:hAnsi="PT Astra Serif" w:cs="Times New Roman"/>
          <w:sz w:val="24"/>
          <w:szCs w:val="24"/>
          <w:lang w:eastAsia="ru-RU"/>
        </w:rPr>
        <w:t>Выявление причин, условий и обстоятельств, способствующих формированию угроз совершения террористических актов с использованием патогенных биологических агентов, токсичных химикатов и радиоактивных веществ.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Default="00571E66" w:rsidP="00B800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Состав участников мониторинга</w:t>
      </w:r>
    </w:p>
    <w:p w:rsidR="000926B1" w:rsidRPr="0063397F" w:rsidRDefault="000926B1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Субъектами мониторинга являются: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А</w:t>
      </w:r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ппарат А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нтитеррористическ</w:t>
      </w:r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ой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комиссии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Аппарат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АТК города Югорска);</w:t>
      </w:r>
    </w:p>
    <w:p w:rsidR="00571E66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Департамент экономического развития и проектного управления администрации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ДЭРиПУ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);</w:t>
      </w:r>
    </w:p>
    <w:p w:rsidR="00DB7136" w:rsidRDefault="00DB713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ДЖКиСК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);</w:t>
      </w:r>
    </w:p>
    <w:p w:rsidR="00DB7136" w:rsidRPr="0063397F" w:rsidRDefault="00DB713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ДМСиГС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);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Управление образования администрации города Югорска (далее – Управление образования);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правление культуры администрации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правление культуры);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правление социальной политики администрации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правление социальной политики;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правление </w:t>
      </w:r>
      <w:r w:rsidR="00B2170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по вопросам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муниципальной службы, кадров и наград администрации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УМСКиН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);</w:t>
      </w:r>
    </w:p>
    <w:p w:rsidR="00571E66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правление внутренней политики и </w:t>
      </w:r>
      <w:r w:rsidR="004C438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массовых коммуникаций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администрации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УВПи</w:t>
      </w:r>
      <w:r w:rsidR="004C438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);</w:t>
      </w:r>
    </w:p>
    <w:p w:rsidR="004C438C" w:rsidRPr="0063397F" w:rsidRDefault="004C438C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правление общественной безопасности и специальных мероприятий администрации города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УОБиСМ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);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ридическое управление администрации города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ридическое управление);</w:t>
      </w:r>
    </w:p>
    <w:p w:rsidR="00C55FB5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тдел по гражданской обороне и чрезвычайным ситуациям администрации города Югорска (далее – Отдел ГО и ЧС)</w:t>
      </w:r>
      <w:r w:rsidR="00DB713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;</w:t>
      </w:r>
    </w:p>
    <w:p w:rsidR="00DB7136" w:rsidRPr="0063397F" w:rsidRDefault="00DB713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Отдел по организации деятельности комиссии по делам несовершеннолетних и защите их прав администрации города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="004679A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– КДНиЗП);</w:t>
      </w:r>
    </w:p>
    <w:p w:rsidR="00FD6C65" w:rsidRPr="00737375" w:rsidRDefault="00FD6C65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 w:rsidRP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</w:t>
      </w:r>
      <w:r w:rsidRP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остоянно действующая рабочая группа по информационному сопровождению антитеррористической деятельности и информационному противодействию распространения идеологии терроризма (далее – ПДРГ по ИПТ);</w:t>
      </w:r>
    </w:p>
    <w:p w:rsidR="00737375" w:rsidRPr="00737375" w:rsidRDefault="00737375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 CYR"/>
          <w:bCs/>
          <w:sz w:val="24"/>
          <w:szCs w:val="24"/>
          <w:lang w:eastAsia="zh-CN"/>
        </w:rPr>
      </w:pPr>
      <w:r w:rsidRP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Постоянно действующая рабочая группа п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val="x-none" w:eastAsia="zh-CN"/>
        </w:rPr>
        <w:t xml:space="preserve">о профилактике террористических угроз, 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val="x-none" w:eastAsia="zh-CN"/>
        </w:rPr>
        <w:lastRenderedPageBreak/>
        <w:t>минимизации их последствий и обеспечению антитеррористической защищенности объектов энергетики, жилищно-коммунального хозяйства, транспорта и объектов топливно-энергетического комплекса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eastAsia="zh-CN"/>
        </w:rPr>
        <w:t xml:space="preserve"> (</w:t>
      </w:r>
      <w:r w:rsidRP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далее – ПДРГ по АТЗ ЖКХ, ТЭК, транспорта, энергетики);</w:t>
      </w:r>
    </w:p>
    <w:p w:rsidR="00737375" w:rsidRPr="00737375" w:rsidRDefault="00737375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Постоянно действующая рабочая группа </w:t>
      </w:r>
      <w:r w:rsidR="00670A9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val="x-none" w:eastAsia="zh-CN"/>
        </w:rPr>
        <w:t>о профилактике террористических угроз, минимизации их последствий и обеспечению антитеррористической защищенности объектов здравоохранения, образовани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eastAsia="zh-CN"/>
        </w:rPr>
        <w:t xml:space="preserve">я и 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val="x-none" w:eastAsia="zh-CN"/>
        </w:rPr>
        <w:t>социально</w:t>
      </w:r>
      <w:r w:rsidRPr="00737375">
        <w:rPr>
          <w:rFonts w:ascii="PT Astra Serif" w:eastAsia="Times New Roman" w:hAnsi="PT Astra Serif" w:cs="Arial CYR"/>
          <w:bCs/>
          <w:sz w:val="24"/>
          <w:szCs w:val="24"/>
          <w:lang w:eastAsia="zh-CN"/>
        </w:rPr>
        <w:t xml:space="preserve">го обслуживания </w:t>
      </w:r>
      <w:r w:rsidRP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(далее – ПДРГ по АТЗ социальной сферы);</w:t>
      </w:r>
    </w:p>
    <w:p w:rsidR="00571E66" w:rsidRPr="0063397F" w:rsidRDefault="00C55FB5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73737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</w:t>
      </w:r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униципальное унитарное предприятие «</w:t>
      </w:r>
      <w:proofErr w:type="spellStart"/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Югорскэнергогаз</w:t>
      </w:r>
      <w:proofErr w:type="spellEnd"/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» (далее -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МУП «Югорскэнерго</w:t>
      </w:r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аз»</w:t>
      </w:r>
      <w:r w:rsidR="0013418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</w:t>
      </w:r>
      <w:r w:rsidR="00571E6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:rsidR="00571E66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 согласованию субъектами мониторинга являются</w:t>
      </w:r>
    </w:p>
    <w:p w:rsidR="00C17B05" w:rsidRPr="00C17B05" w:rsidRDefault="00C17B05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17B05">
        <w:rPr>
          <w:rFonts w:ascii="PT Astra Serif" w:hAnsi="PT Astra Serif"/>
          <w:sz w:val="24"/>
          <w:szCs w:val="24"/>
        </w:rPr>
        <w:t>- 7 отделени</w:t>
      </w:r>
      <w:r>
        <w:rPr>
          <w:rFonts w:ascii="PT Astra Serif" w:hAnsi="PT Astra Serif"/>
          <w:sz w:val="24"/>
          <w:szCs w:val="24"/>
        </w:rPr>
        <w:t>е</w:t>
      </w:r>
      <w:r w:rsidRPr="00C17B05">
        <w:rPr>
          <w:rFonts w:ascii="PT Astra Serif" w:hAnsi="PT Astra Serif"/>
          <w:sz w:val="24"/>
          <w:szCs w:val="24"/>
        </w:rPr>
        <w:t xml:space="preserve"> СХМАО РУ ФСБ России по Тюменской области</w:t>
      </w:r>
      <w:r>
        <w:rPr>
          <w:rFonts w:ascii="PT Astra Serif" w:hAnsi="PT Astra Serif"/>
          <w:sz w:val="24"/>
          <w:szCs w:val="24"/>
        </w:rPr>
        <w:t>;</w:t>
      </w:r>
    </w:p>
    <w:p w:rsidR="00C17B05" w:rsidRPr="0063397F" w:rsidRDefault="00C17B05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Югорская межрайонная прокуратура;</w:t>
      </w:r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Отдел Министерства внутренних дел </w:t>
      </w:r>
      <w:r w:rsidR="004D51CE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 городу Югорску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(далее - ОМВД России по городу Югорску);</w:t>
      </w:r>
    </w:p>
    <w:p w:rsidR="009C453D" w:rsidRDefault="009C453D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Югорский межмуниципальный отдел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по Ханты-</w:t>
      </w:r>
      <w:r w:rsidR="00FD6C65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ансийскому автономному округу-Югре (далее - Югорский МОВО – филиал ФГКУ «УВО ВНГ РФ по ХМАО – Югре);</w:t>
      </w:r>
    </w:p>
    <w:p w:rsidR="006C3EC2" w:rsidRPr="00D217FE" w:rsidRDefault="006C3EC2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 xml:space="preserve">- Отдел надзорной деятельности и профилактической работы (по городам </w:t>
      </w:r>
      <w:proofErr w:type="spellStart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>Югорск</w:t>
      </w:r>
      <w:proofErr w:type="spellEnd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 xml:space="preserve">, Советский и Советскому району) управления надзорной деятельности Главного управления МЧС России по Ханты-Мансийскому автономному округу-Югре (далее - ОНД и </w:t>
      </w:r>
      <w:proofErr w:type="gramStart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>ПР</w:t>
      </w:r>
      <w:proofErr w:type="gramEnd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 xml:space="preserve"> по городам </w:t>
      </w:r>
      <w:proofErr w:type="spellStart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>Югорск</w:t>
      </w:r>
      <w:proofErr w:type="spellEnd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>, Советский и Советскому району УНД ГУМЧС России по ХМАО-Югре)</w:t>
      </w:r>
      <w:r w:rsidRPr="00D217F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6C3EC2" w:rsidRPr="00D217FE" w:rsidRDefault="00D217FE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proofErr w:type="gramStart"/>
      <w:r w:rsidRPr="00D217F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Филиал по городу </w:t>
      </w:r>
      <w:proofErr w:type="spellStart"/>
      <w:r w:rsidRPr="00D217F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Югорску</w:t>
      </w:r>
      <w:proofErr w:type="spellEnd"/>
      <w:r w:rsidRPr="00D217F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федерального казенного управления «Уголовно-исполнительная инспекция Управления Федеральной службы исполнения наказаний по </w:t>
      </w:r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 xml:space="preserve">Ханты-Мансийскому автономному округу-Югре» (далее - филиал по г. </w:t>
      </w:r>
      <w:proofErr w:type="spellStart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>Югорску</w:t>
      </w:r>
      <w:proofErr w:type="spellEnd"/>
      <w:r w:rsidRPr="00D217FE">
        <w:rPr>
          <w:rFonts w:ascii="PT Astra Serif" w:eastAsia="Lucida Sans Unicode" w:hAnsi="PT Astra Serif" w:cs="Times New Roman"/>
          <w:kern w:val="1"/>
          <w:sz w:val="24"/>
          <w:szCs w:val="24"/>
          <w:lang w:eastAsia="ru-RU"/>
        </w:rPr>
        <w:t xml:space="preserve"> ФКУ «УИИ УФСИН по ХМАО-Югре»</w:t>
      </w:r>
      <w:proofErr w:type="gramEnd"/>
    </w:p>
    <w:p w:rsidR="00571E66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217F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Бюджетное учреждение Ханты-Мансийского автономного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округа – Югры (далее - БУ «Югорская городская больница»);</w:t>
      </w:r>
    </w:p>
    <w:p w:rsidR="004D51CE" w:rsidRPr="0063397F" w:rsidRDefault="00571E66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Казенное учреждение Ханты-Мансийского автономного округа – Югры «Югорский центр занятости населения» (далее - КУ </w:t>
      </w:r>
      <w:r w:rsidR="00B94293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«Югорский центр занятости 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населения»)</w:t>
      </w:r>
    </w:p>
    <w:p w:rsidR="00571E66" w:rsidRPr="0063397F" w:rsidRDefault="004D51CE" w:rsidP="00C17B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 Управление социальной защиты</w:t>
      </w:r>
      <w:r w:rsidR="000926B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населения, опеки и попечительства</w:t>
      </w: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по </w:t>
      </w:r>
      <w:r w:rsidR="004C12BF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г. Югорску и Советскому району (далее – </w:t>
      </w:r>
      <w:proofErr w:type="spellStart"/>
      <w:r w:rsidR="004C12BF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УСЗН</w:t>
      </w:r>
      <w:r w:rsidR="000926B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ОиП</w:t>
      </w:r>
      <w:proofErr w:type="spellEnd"/>
      <w:r w:rsidR="004C12BF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по г. Югорску и Советскому району).</w:t>
      </w:r>
    </w:p>
    <w:p w:rsidR="00571E66" w:rsidRPr="00191162" w:rsidRDefault="00571E66" w:rsidP="00C17B0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По решению председателя АТК города Югорска к осуществлению мониторинга могут быть привлечены и иные подразделения органов государственной власти, </w:t>
      </w:r>
      <w:r w:rsidR="00191162" w:rsidRPr="00191162">
        <w:rPr>
          <w:rFonts w:ascii="PT Astra Serif" w:eastAsia="Times New Roman" w:hAnsi="PT Astra Serif" w:cs="Times New Roman"/>
          <w:color w:val="000000"/>
          <w:sz w:val="24"/>
          <w:szCs w:val="24"/>
          <w:lang w:eastAsia="zh-CN"/>
        </w:rPr>
        <w:t xml:space="preserve">а также организации, муниципальные учреждения, институты гражданского общества </w:t>
      </w:r>
      <w:r w:rsidR="00191162" w:rsidRPr="00191162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zh-CN"/>
        </w:rPr>
        <w:t xml:space="preserve">(в том числе научные и общественные организации), </w:t>
      </w:r>
      <w:r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расположенные на территории города Югорска</w:t>
      </w:r>
      <w:r w:rsidR="00B94293"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</w:t>
      </w:r>
      <w:r w:rsidR="00B94293" w:rsidRPr="00191162">
        <w:rPr>
          <w:rFonts w:ascii="PT Astra Serif" w:hAnsi="PT Astra Serif"/>
          <w:sz w:val="24"/>
          <w:szCs w:val="24"/>
        </w:rPr>
        <w:t xml:space="preserve"> </w:t>
      </w:r>
      <w:r w:rsidR="00B94293"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Ханты-Мансийском автономном округе </w:t>
      </w:r>
      <w:r w:rsidR="00191162"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–</w:t>
      </w:r>
      <w:r w:rsidR="00B94293"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Югре</w:t>
      </w:r>
      <w:r w:rsidRPr="0019116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Default="00571E66" w:rsidP="00B800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Порядок проведения мониторинга</w:t>
      </w:r>
    </w:p>
    <w:p w:rsidR="000926B1" w:rsidRPr="0063397F" w:rsidRDefault="000926B1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Мониторинг осуществляется субъектами мониторинга в процессе повседневной деятельности в пределах их компетенции, в соответствии с Перечнем показателей </w:t>
      </w:r>
      <w:r w:rsidRPr="00BC4E7E"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  <w:t>(приложение 1).</w:t>
      </w:r>
      <w:r w:rsidRPr="0063397F"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 xml:space="preserve">Организация мониторинга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 территории города Югорска </w:t>
      </w:r>
      <w:r w:rsidRPr="0063397F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проводится в 4 этапа: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Этап 1 (подготовительный) – </w:t>
      </w: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формирование условий для проведения мониторинга.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На данном этапе определяются конкретные субъекты мониторинга: структурные подразделения и должностные лица, ответственные за проведение мониторинга, иные органы, а также контроль деятельности по осуществлению мониторинга.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Информация, которая носит закрытый характер, направляется субъектами мониторинга в Аппарат АТК города Югорска, иные заинтересованные органы власти на бумажном носителе.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Отдельными субъектами мониторинга информация предоставляется согласно формам запросов </w:t>
      </w:r>
      <w:r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(примеры </w:t>
      </w:r>
      <w:r w:rsidRPr="00BC4E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бланков запросов приведены в приложении </w:t>
      </w:r>
      <w:r w:rsidR="009C453D" w:rsidRPr="00BC4E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5</w:t>
      </w:r>
      <w:r w:rsidRPr="00BC4E7E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Этап 2 - практический (основной).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Условно деятельность субъектов мониторинга на 2 этапе подразделяется на три </w:t>
      </w:r>
      <w:proofErr w:type="spellStart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подэтапа</w:t>
      </w:r>
      <w:proofErr w:type="spellEnd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lastRenderedPageBreak/>
        <w:t>а) Сбор, анализ и оценка информации о (</w:t>
      </w:r>
      <w:proofErr w:type="gramStart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об</w:t>
      </w:r>
      <w:proofErr w:type="gramEnd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):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900"/>
          <w:tab w:val="left" w:pos="3838"/>
          <w:tab w:val="left" w:pos="5998"/>
          <w:tab w:val="left" w:pos="7042"/>
          <w:tab w:val="left" w:pos="922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террористической активности </w:t>
      </w:r>
      <w:r w:rsidR="00571E6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на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территории </w:t>
      </w:r>
      <w:r w:rsidR="00571E6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города Югорска;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степени вовлеченности населения города Югорска: в террористическую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деятельность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том числе о количестве лиц, выехавших за пределы Российской </w:t>
      </w:r>
      <w:r w:rsidR="00571E6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Федерации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участия в боевых действиях на стороне международных террористически организаций;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политических, социально-экономических и миграционных процесса на территории города Югорска;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межнациональных и межконфессиональных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отношениях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, деструктивной деятельности религиозных или иных групп и организаций, степени их вовлеченности в террористическую деятельность;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антитеррористической защищенности потенциальных объектов террористических посягательств и мест массового пребывания людей, расположенных на территории города Югорска;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- отношения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населения к органам государственной власти, местного самоуправления, степени его протестной активности, включая количество протестных акций, влиянии политического и протестного потенциала населения на террористическую активность в городе Югорске;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влиянии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социально-экономических факторов, таких, как уровень доходов населения, безработицы, задержки выплаты заработной платы и др., на обстановку в области противодействия терроризму;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динамике численности населения города Югорска за счет внутренней и внешней миграции;</w:t>
      </w:r>
    </w:p>
    <w:p w:rsidR="00571E66" w:rsidRPr="0063397F" w:rsidRDefault="00452AD5" w:rsidP="000926B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динамике количества лиц, прошедших обучение в зарубежных религиозных учебных организациях;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- эффективности исполнения поручений НАК, АТК ХМАО – Югры и АТК города Югорска, результативности проводимой деятельности в области профилактики террористических проявлений.</w:t>
      </w:r>
    </w:p>
    <w:p w:rsidR="008A4C16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Эта работа осуществляется в соответствии с перечнем вопросов мониторинга политических, социально-экономических и иных процессов, оказывающих влияние на ситуацию в области противодействия терроризму </w:t>
      </w:r>
      <w:r w:rsidRPr="00BC4E7E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(приложение </w:t>
      </w:r>
      <w:r w:rsidR="00BC4E7E" w:rsidRPr="00BC4E7E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6</w:t>
      </w:r>
      <w:r w:rsidRPr="00BC4E7E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)</w:t>
      </w:r>
      <w:r w:rsidRPr="00BC4E7E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</w:t>
      </w:r>
      <w:r w:rsidRPr="0063397F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и разработанным аппаратом НАК алгоритмом организации сбора данных, необходимых для формирования показателей, отражающих уровень защиты населения города </w:t>
      </w:r>
      <w:proofErr w:type="spellStart"/>
      <w:r w:rsidRPr="0063397F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BC4E7E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(приложения </w:t>
      </w:r>
      <w:r w:rsidR="002972B0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1</w:t>
      </w:r>
      <w:r w:rsidR="008A4C16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-</w:t>
      </w:r>
      <w:r w:rsidR="00BC4E7E" w:rsidRPr="00BC4E7E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5</w:t>
      </w:r>
      <w:r w:rsidRPr="00BC4E7E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).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Оценки и выводы, сформулированные по всем пунктам перечней, должны сопровождаться подтверждающими материалами (описание фактов, событий, статистические сведения, ссылки на документы и мнения экспертов и т. п.).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качестве </w:t>
      </w: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источников информации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могут рассматриваться:</w:t>
      </w:r>
    </w:p>
    <w:p w:rsidR="00571E66" w:rsidRPr="0063397F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документы о практике деятельности территориальных органов федеральных органов исполнительной власти и иных государственных органов, органов местного самоуправления города Югорска;</w:t>
      </w:r>
    </w:p>
    <w:p w:rsidR="00571E66" w:rsidRPr="0063397F" w:rsidRDefault="00571E66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4E20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данные статистики;</w:t>
      </w:r>
    </w:p>
    <w:p w:rsidR="00571E66" w:rsidRPr="0063397F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данные учета преступлений террористической направленности и результатов борьбы с терроризмом;</w:t>
      </w:r>
    </w:p>
    <w:p w:rsidR="00571E66" w:rsidRPr="0063397F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материалы из научных, общественных и иных организаций;</w:t>
      </w:r>
    </w:p>
    <w:p w:rsidR="00571E66" w:rsidRPr="0063397F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материалы о практике прокурорского надзора </w:t>
      </w:r>
      <w:r w:rsidR="00571E6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</w:t>
      </w:r>
      <w:r w:rsidR="00571E66"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исполнением законодательства о противодействии терроризму;</w:t>
      </w:r>
    </w:p>
    <w:p w:rsidR="00571E66" w:rsidRPr="0063397F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результаты реализации решений АТК города Югорска.</w:t>
      </w:r>
    </w:p>
    <w:p w:rsidR="00571E66" w:rsidRPr="00474C12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74C12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б) Выявление проблемных вопросов в области противодействия терроризму, </w:t>
      </w:r>
      <w:r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proofErr w:type="gramEnd"/>
      <w:r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571E66" w:rsidRPr="00474C12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правоприменительной практике;</w:t>
      </w:r>
    </w:p>
    <w:p w:rsidR="00571E66" w:rsidRPr="00474C12" w:rsidRDefault="004E2091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деятельности по обеспечению антитеррористической защищенности потенциальных  объектов террористических посягательств и мест массового пребывания людей;</w:t>
      </w:r>
    </w:p>
    <w:p w:rsidR="00571E66" w:rsidRPr="00474C12" w:rsidRDefault="00CC2BCD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="00571E66"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противодействии</w:t>
      </w:r>
      <w:proofErr w:type="gramEnd"/>
      <w:r w:rsidR="00571E66" w:rsidRPr="00474C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идеологии терроризма;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других сферах, оказывающих влияние на террористическую активность населения.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рамках этого </w:t>
      </w:r>
      <w:proofErr w:type="spell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подэтапа</w:t>
      </w:r>
      <w:proofErr w:type="spell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выделяются </w:t>
      </w:r>
      <w:proofErr w:type="spellStart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угрозообразующие</w:t>
      </w:r>
      <w:proofErr w:type="spellEnd"/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факторы (в том числе причины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и условия, способствующие формированию социальной базы</w:t>
      </w: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терроризма), существующие проблемы в деятельности субъектов противодействия терроризму по компетенции, недостатки в антитеррористической защищенности потенциальных объектов террористических посягательств и мест массового пребывания людей, коллизии норм права в нормативных правовых актах, регулирующих область противодействия терроризму.</w:t>
      </w:r>
      <w:proofErr w:type="gramEnd"/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в) Выработка предложений и рекомендаций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планированию и реализации неотложных и долгосрочных мероприятий по устранению причин и условий, способствующих проявлениям терроризма. На этом </w:t>
      </w:r>
      <w:proofErr w:type="spell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подэтапе</w:t>
      </w:r>
      <w:proofErr w:type="spell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субъектами мониторинга определяются пути устранения выявленных проблем и локализации угроз, требующих внимания со стороны муниципальных органов власти. Результатом работы на этапе 2 являются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информационно-аналитические материалы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субъектов мониторинга, которые состоят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из двух частей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: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статистической и аналитической.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Статистическая часть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информационно-аналитических материалов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содержит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количественные показатели в динамике (по сравнению с аналогичным периодом прошлого года) в соответствии с компетенцией субъекта мониторинга.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основе статистических сведений субъектами мониторинга готовится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аналитическая часть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информационно-аналитических материалов, которая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 xml:space="preserve">содержит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информацию в соответствии с актуализированным перечнем вопросов мониторинга </w:t>
      </w: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(приложение № 6),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учетом компетенции субъекта мониторинга. 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Информационно-аналитические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области противодействия терроризму.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установленные </w:t>
      </w:r>
      <w:r w:rsidRPr="0063397F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сроки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субъекты мониторинга представляют указанные материалы в аппарат АТК города Югорска. Возможно предварительное направление аппаратом АТК запросов с формами отчетов для наполнения итоговой справки.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В ходе 2 этапа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аппарат АТК города Югорска осуществляет: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получение данных мониторинга;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своевременностью представления субъектами мониторинга информационно-аналитических материалов;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информационной базы данных мониторинга;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- оценку принимаемых субъектами мониторинга мер по устранению причин и условий, способствующих проявлениям терроризма, и выработку соответствующих предложений.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Аппарат АТК города </w:t>
      </w:r>
      <w:proofErr w:type="spellStart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Югорска</w:t>
      </w:r>
      <w:proofErr w:type="spellEnd"/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обобщении информации </w:t>
      </w: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дополнительно отражает сведения о: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неисполненных решениях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A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ТК города Югорска, причинах и принятых в этой связи мерах;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- проблемах и недостатках в информационном взаимодействии территориальных органов федеральных органов исполнительной власти, иных государственных органов и органов местного самоуправления в области противодействия терроризму, принятых мерах по их устранению;</w:t>
      </w:r>
      <w:proofErr w:type="gramEnd"/>
    </w:p>
    <w:p w:rsidR="00571E66" w:rsidRPr="0063397F" w:rsidRDefault="00CC2BCD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проблемах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работе Комиссии: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проблемах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деятельности экспертных советов и других рабочих органов при АТК города Югорска.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Этап 3 (аналитический) – </w:t>
      </w:r>
      <w:r w:rsidRPr="0063397F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обобщение и анализ полученных данных мониторинга, формулирование конкретных выводов и выработка рекомендаций.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Итоговым документом по результатам мониторинга является подготавливаемая Аппаратом АТК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 xml:space="preserve">информационно-аналитическая справка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результатах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города Югорска. Получаемые на всех уровнях сведения сводятся в единую картину, изучение которой позволяет, в том числе, выделять факторы, снижающие эффективность деятельности субъектов противодействия терроризму. Для устранения этих факторов, а также причин и условий, их формирующих, принимаются решения АТК города Югорска.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имеет следующую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структуру: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вводная часть, в которой кратко характеризуется обстановка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образования, а также в связи с чем производилась оценка обстановки;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основная </w:t>
      </w:r>
      <w:r w:rsidR="00571E66"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(оценочная)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часть, в которой отражаются все тенденции, оказывающие негативное влияние на обстановку;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основная </w:t>
      </w:r>
      <w:r w:rsidR="00571E66"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(результативная)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часть, в которой кратко освещаются результаты деятельности в области противодействия терроризму, принятые меры, в том числе правового характера;</w:t>
      </w:r>
    </w:p>
    <w:p w:rsidR="00571E66" w:rsidRPr="0063397F" w:rsidRDefault="00571E66" w:rsidP="000926B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основная </w:t>
      </w:r>
      <w:r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(проблемная)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часть, в которой отражаются выявленные в отчетный период недостатки в деятельности субъектов противодействия терроризму, а также проблемы, мешающие качественной реализации мер в области противодействия терроризму;</w:t>
      </w:r>
    </w:p>
    <w:p w:rsidR="00571E66" w:rsidRPr="0063397F" w:rsidRDefault="00CC2BCD" w:rsidP="000926B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заключительная часть, в которой содержится перечень вопросов, требующих рассмотрения на заседаниях АТК города Югорска, а также рекомендации о направлении результатов мониторинга конкретным адресатам.</w:t>
      </w:r>
    </w:p>
    <w:p w:rsidR="00571E66" w:rsidRPr="0063397F" w:rsidRDefault="00CC2BCD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уководитель Аппарата АТК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готовит итоговую справку (до 25 июля и до 15 ноября) по результатам мониторинга и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докладывает председателю АТК города Югорска для принятия решения. Затем по указанию последнего направляет документ (выписку из документа) членам АТК города Югорска, в территориальные органы федеральных органов исполнительной власти, в иные государственные органы на территории города Югорске для реализации принятого решения.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Этап 4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–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осуществление контроля со стороны АТК в городе Югорске за реализацией принятых субъектами мониторинга мер и обеспечение дальнейшего функционирования мониторинга.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данном этапе Аппаратом АТК осуществляется предварительный, текущий и итоговый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реализацией принятых мер, в рамках которого определяется эффективность и своевременность реагирования </w:t>
      </w:r>
      <w:r w:rsidR="00CF46CD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органов исполнительной власти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органов местного самоуправления на предпосылки и условия возникновения террористических угроз, а также обеспечивается дальнейшая организация процесса сбора, анализа и оценки информации.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Default="00571E66" w:rsidP="00571E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Использование результатов мониторинга</w:t>
      </w:r>
    </w:p>
    <w:p w:rsidR="000926B1" w:rsidRPr="0063397F" w:rsidRDefault="000926B1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решением председателя АТК города Югорска </w:t>
      </w:r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 xml:space="preserve">результаты мониторинга могут использоваться </w:t>
      </w:r>
      <w:proofErr w:type="gramStart"/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при</w:t>
      </w:r>
      <w:proofErr w:type="gramEnd"/>
      <w:r w:rsidRPr="0063397F">
        <w:rPr>
          <w:rFonts w:ascii="PT Astra Serif" w:eastAsia="Times New Roman" w:hAnsi="PT Astra Serif" w:cs="Times New Roman"/>
          <w:b/>
          <w:i/>
          <w:iCs/>
          <w:sz w:val="24"/>
          <w:szCs w:val="24"/>
          <w:lang w:eastAsia="ru-RU"/>
        </w:rPr>
        <w:t>: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планировании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деятельности АТК города Югорска, Аппарата АТК города Югорска, органов местного самоуправления (внесение дополнений в планы работы на календарный год, учет при составлении планов на более длительный период);</w:t>
      </w:r>
    </w:p>
    <w:p w:rsidR="00571E66" w:rsidRPr="0063397F" w:rsidRDefault="00571E66" w:rsidP="00092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- корректировке правовых актов, регламентирующих деятельность по профилактике проявлений терроризма;</w:t>
      </w:r>
    </w:p>
    <w:p w:rsidR="00571E66" w:rsidRPr="0063397F" w:rsidRDefault="00A02300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внесении соответствующих изменений (дополнений) в профильные муниципальные планы, программы (подпрограммы) по профилактике терроризма, что позволит субъектам противодействия терроризму более системно и качественно </w:t>
      </w:r>
      <w:r w:rsidR="00571E66"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реализовывать</w:t>
      </w:r>
      <w:r w:rsidR="00571E66"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предусмотренные федеральным законодательством полномочия в данной области;</w:t>
      </w:r>
      <w:proofErr w:type="gramEnd"/>
    </w:p>
    <w:p w:rsidR="00571E66" w:rsidRPr="0063397F" w:rsidRDefault="00A02300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подготовке плановых и внеочередных заседаний АТК города Югорска по актуальным вопросам противодействия терроризму, информационно-аналитических материалов к ним, принятии решений;</w:t>
      </w:r>
    </w:p>
    <w:p w:rsidR="00571E66" w:rsidRPr="0063397F" w:rsidRDefault="00A02300" w:rsidP="000926B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gramStart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осуществлении</w:t>
      </w:r>
      <w:proofErr w:type="gramEnd"/>
      <w:r w:rsidR="00571E66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контроля за исполнением субъектами противодействия терроризму принимаемых АТК города Югорска решений.</w:t>
      </w:r>
    </w:p>
    <w:p w:rsidR="00571E66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Default="0097790E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7790E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Схема использования результатов мониторинга</w: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FA6C8" wp14:editId="30DDFD6E">
                <wp:simplePos x="0" y="0"/>
                <wp:positionH relativeFrom="column">
                  <wp:posOffset>-23495</wp:posOffset>
                </wp:positionH>
                <wp:positionV relativeFrom="paragraph">
                  <wp:posOffset>71120</wp:posOffset>
                </wp:positionV>
                <wp:extent cx="6353175" cy="4774569"/>
                <wp:effectExtent l="0" t="0" r="28575" b="260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774569"/>
                          <a:chOff x="977" y="5434"/>
                          <a:chExt cx="10005" cy="480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7" y="5434"/>
                            <a:ext cx="10005" cy="4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07" y="6625"/>
                            <a:ext cx="4642" cy="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8CB" w:rsidRDefault="003008CB" w:rsidP="00571E66">
                              <w:pPr>
                                <w:jc w:val="center"/>
                              </w:pPr>
                              <w:r>
                                <w:t>Председатель (члены) АТК в городе Югорске</w:t>
                              </w:r>
                            </w:p>
                            <w:p w:rsidR="003008CB" w:rsidRDefault="003008CB" w:rsidP="00571E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925" y="5092"/>
                            <a:ext cx="1202" cy="3001"/>
                          </a:xfrm>
                          <a:custGeom>
                            <a:avLst/>
                            <a:gdLst>
                              <a:gd name="T0" fmla="*/ 9250 w 21600"/>
                              <a:gd name="T1" fmla="*/ 0 h 21600"/>
                              <a:gd name="T2" fmla="*/ 3055 w 21600"/>
                              <a:gd name="T3" fmla="*/ 21600 h 21600"/>
                              <a:gd name="T4" fmla="*/ 9725 w 21600"/>
                              <a:gd name="T5" fmla="*/ 8310 h 21600"/>
                              <a:gd name="T6" fmla="*/ 15662 w 21600"/>
                              <a:gd name="T7" fmla="*/ 14285 h 21600"/>
                              <a:gd name="T8" fmla="*/ 21600 w 21600"/>
                              <a:gd name="T9" fmla="*/ 8310 h 21600"/>
                              <a:gd name="T10" fmla="*/ 17694720 60000 65536"/>
                              <a:gd name="T11" fmla="*/ 589824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0 w 21600"/>
                              <a:gd name="T16" fmla="*/ 8310 h 21600"/>
                              <a:gd name="T17" fmla="*/ 6110 w 21600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15662" y="14285"/>
                                </a:moveTo>
                                <a:lnTo>
                                  <a:pt x="21600" y="8310"/>
                                </a:lnTo>
                                <a:lnTo>
                                  <a:pt x="18630" y="8310"/>
                                </a:lnTo>
                                <a:cubicBezTo>
                                  <a:pt x="18630" y="3721"/>
                                  <a:pt x="14430" y="0"/>
                                  <a:pt x="9250" y="0"/>
                                </a:cubicBezTo>
                                <a:cubicBezTo>
                                  <a:pt x="4141" y="0"/>
                                  <a:pt x="0" y="3799"/>
                                  <a:pt x="0" y="8485"/>
                                </a:cubicBezTo>
                                <a:lnTo>
                                  <a:pt x="0" y="21600"/>
                                </a:lnTo>
                                <a:lnTo>
                                  <a:pt x="6110" y="21600"/>
                                </a:lnTo>
                                <a:lnTo>
                                  <a:pt x="6110" y="8310"/>
                                </a:lnTo>
                                <a:cubicBezTo>
                                  <a:pt x="6110" y="6947"/>
                                  <a:pt x="7362" y="5842"/>
                                  <a:pt x="8907" y="5842"/>
                                </a:cubicBezTo>
                                <a:lnTo>
                                  <a:pt x="9725" y="5842"/>
                                </a:lnTo>
                                <a:cubicBezTo>
                                  <a:pt x="11269" y="5842"/>
                                  <a:pt x="12520" y="6947"/>
                                  <a:pt x="12520" y="8310"/>
                                </a:cubicBezTo>
                                <a:lnTo>
                                  <a:pt x="9725" y="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07" y="5732"/>
                            <a:ext cx="4642" cy="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8CB" w:rsidRDefault="003008CB" w:rsidP="00571E66">
                              <w:pPr>
                                <w:jc w:val="center"/>
                              </w:pPr>
                              <w:r>
                                <w:t>Аппарат АТК города Югорска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07" y="7665"/>
                            <a:ext cx="4642" cy="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8CB" w:rsidRPr="000A3C18" w:rsidRDefault="003008CB" w:rsidP="00571E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A3C18">
                                <w:rPr>
                                  <w:b/>
                                </w:rPr>
                                <w:t>Использование результатов мониторинга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220" y="5856"/>
                            <a:ext cx="2274" cy="16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0A3C18" w:rsidRDefault="003008CB" w:rsidP="00571E66">
                              <w:pPr>
                                <w:spacing w:line="36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A3C18">
                                <w:rPr>
                                  <w:sz w:val="18"/>
                                  <w:szCs w:val="18"/>
                                </w:rPr>
                                <w:t>Информационно-аналитическая справка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2" y="8780"/>
                            <a:ext cx="1274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C824A0" w:rsidRDefault="003008CB" w:rsidP="00A02300">
                              <w:pPr>
                                <w:spacing w:line="240" w:lineRule="auto"/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Внесение изменений в муниципальные правовые</w:t>
                              </w:r>
                              <w:r>
                                <w:t xml:space="preserve"> </w:t>
                              </w: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акты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07" y="8780"/>
                            <a:ext cx="952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Default="003008CB" w:rsidP="00571E66">
                              <w:pPr>
                                <w:ind w:right="-113"/>
                                <w:jc w:val="center"/>
                              </w:pPr>
                            </w:p>
                            <w:p w:rsidR="003008CB" w:rsidRPr="00C824A0" w:rsidRDefault="003008CB" w:rsidP="00571E66">
                              <w:pPr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Решения АТК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27" y="8780"/>
                            <a:ext cx="1281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C824A0" w:rsidRDefault="003008CB" w:rsidP="00571E66">
                              <w:pPr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План работы АТК на календарный </w:t>
                              </w: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8" y="8780"/>
                            <a:ext cx="1615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C824A0" w:rsidRDefault="003008CB" w:rsidP="00571E66">
                              <w:pPr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Корректировка планов и программ в области противодействия терроризму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95" y="8780"/>
                            <a:ext cx="1393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C824A0" w:rsidRDefault="003008CB" w:rsidP="00571E66">
                              <w:pPr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Корректировка методик проведения мониторинга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970" y="8780"/>
                            <a:ext cx="1441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C824A0" w:rsidRDefault="003008CB" w:rsidP="00571E66">
                              <w:pPr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Корректировка индикаторов (критериев) показателей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81" y="8780"/>
                            <a:ext cx="1440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8CB" w:rsidRPr="00C824A0" w:rsidRDefault="003008CB" w:rsidP="00571E66">
                              <w:pPr>
                                <w:ind w:right="-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24A0">
                                <w:rPr>
                                  <w:sz w:val="20"/>
                                  <w:szCs w:val="20"/>
                                </w:rPr>
                                <w:t>Контроль исполнения решений АТК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28" y="8590"/>
                            <a:ext cx="8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628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880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032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585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149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690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168" y="8590"/>
                            <a:ext cx="0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808" y="7294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.85pt;margin-top:5.6pt;width:500.25pt;height:375.95pt;z-index:251659264" coordorigin="977,5434" coordsize="10005,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">
                <v:rect id="Rectangle 3" o:spid="_x0000_s1027" style="position:absolute;left:977;top:5434;width:10005;height:4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oundrect id="AutoShape 4" o:spid="_x0000_s1028" style="position:absolute;left:2507;top:6625;width:4642;height:6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wUoMMA&#10;AADaAAAADwAAAGRycy9kb3ducmV2LnhtbESPQWsCMRSE74X+h/AKvdWsFbRujaKlBYVeql68vW5e&#10;d5cmL0vyqqu/3hQKPQ4z8w0zW/TeqSPF1AY2MBwUoIirYFuuDex3bw9PoJIgW3SBycCZEizmtzcz&#10;LG048Qcdt1KrDOFUooFGpCu1TlVDHtMgdMTZ+wrRo2QZa20jnjLcO/1YFGPtseW80GBHLw1V39sf&#10;bwAvHA/JbSb9JIzcdDWU1/dPMeb+rl8+gxLq5T/8115bAyP4vZJv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wUoMMAAADaAAAADwAAAAAAAAAAAAAAAACYAgAAZHJzL2Rv&#10;d25yZXYueG1sUEsFBgAAAAAEAAQA9QAAAIgDAAAAAA==&#10;">
                  <v:shadow on="t" opacity=".5" offset="6pt,6pt"/>
                  <v:textbox>
                    <w:txbxContent>
                      <w:p w:rsidR="003008CB" w:rsidRDefault="003008CB" w:rsidP="00571E66">
                        <w:pPr>
                          <w:jc w:val="center"/>
                        </w:pPr>
                        <w:r>
                          <w:t>Председатель (члены) АТК в городе Югорске</w:t>
                        </w:r>
                      </w:p>
                      <w:p w:rsidR="003008CB" w:rsidRDefault="003008CB" w:rsidP="00571E66">
                        <w:pPr>
                          <w:jc w:val="center"/>
                        </w:pPr>
                      </w:p>
                    </w:txbxContent>
                  </v:textbox>
                </v:roundrect>
                <v:shape id="AutoShape 5" o:spid="_x0000_s1029" style="position:absolute;left:6925;top:5092;width:1202;height:3001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CdMQA&#10;AADaAAAADwAAAGRycy9kb3ducmV2LnhtbESPQWvCQBSE7wX/w/KE3pqNIpJGVxGx0B4sJC3q8ZF9&#10;TUKzb9PsJqb/visIPQ4z8w2z3o6mEQN1rrasYBbFIIgLq2suFXx+vDwlIJxH1thYJgW/5GC7mTys&#10;MdX2yhkNuS9FgLBLUUHlfZtK6YqKDLrItsTB+7KdQR9kV0rd4TXATSPncbyUBmsOCxW2tK+o+M57&#10;o2BIzrNTo5c/l+f3t2SRmWN/PGilHqfjbgXC0+j/w/f2q1awgNuVc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AnTEAAAA2gAAAA8AAAAAAAAAAAAAAAAAmAIAAGRycy9k&#10;b3ducmV2LnhtbFBLBQYAAAAABAAEAPUAAACJAwAAAAA=&#10;" path="m15662,14285l21600,8310r-2970,c18630,3721,14430,,9250,,4141,,,3799,,8485l,21600r6110,l6110,8310v,-1363,1252,-2468,2797,-2468l9725,5842v1544,,2795,1105,2795,2468l9725,8310r5937,5975xe">
                  <v:stroke joinstyle="miter"/>
                  <v:path o:connecttype="custom" o:connectlocs="515,0;170,3001;541,1155;872,1985;1202,1155" o:connectangles="270,90,90,90,0" textboxrect="0,8313,6110,21600"/>
                </v:shape>
                <v:roundrect id="AutoShape 6" o:spid="_x0000_s1030" style="position:absolute;left:2507;top:5732;width:4642;height:6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pT8MA&#10;AADaAAAADwAAAGRycy9kb3ducmV2LnhtbESPQU8CMRSE7yb8h+aRcJMuEkUXChGiiSRcRC/eHtvn&#10;7sb2ddM+YfXXWxITjpOZ+SazWPXeqSPF1AY2MBkXoIirYFuuDby/PV/fg0qCbNEFJgM/lGC1HFwt&#10;sLThxK903EutMoRTiQYaka7UOlUNeUzj0BFn7zNEj5JlrLWNeMpw7/RNUdxpjy3nhQY72jRUfe2/&#10;vQH85fiR3HbWz8LUPawn8rQ7iDGjYf84ByXUyyX8336xBm7hfCXf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kpT8MAAADaAAAADwAAAAAAAAAAAAAAAACYAgAAZHJzL2Rv&#10;d25yZXYueG1sUEsFBgAAAAAEAAQA9QAAAIgDAAAAAA==&#10;">
                  <v:shadow on="t" opacity=".5" offset="6pt,6pt"/>
                  <v:textbox>
                    <w:txbxContent>
                      <w:p w:rsidR="003008CB" w:rsidRDefault="003008CB" w:rsidP="00571E66">
                        <w:pPr>
                          <w:jc w:val="center"/>
                        </w:pPr>
                        <w:r>
                          <w:t>Аппарат АТК города Югорска</w:t>
                        </w:r>
                      </w:p>
                    </w:txbxContent>
                  </v:textbox>
                </v:roundrect>
                <v:roundrect id="AutoShape 7" o:spid="_x0000_s1031" style="position:absolute;left:2507;top:7665;width:4642;height:6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g0cAA&#10;AADaAAAADwAAAGRycy9kb3ducmV2LnhtbESPQYvCMBSE78L+h/AW9qapshStTUVWBG+Ltt4fybMt&#10;Ni+lyWr99xtB8DjMzDdMvhltJ240+NaxgvksAUGsnWm5VlCV++kShA/IBjvHpOBBHjbFxyTHzLg7&#10;H+l2CrWIEPYZKmhC6DMpvW7Iop+5njh6FzdYDFEOtTQD3iPcdnKRJKm02HJcaLCnn4b09fRnFazs&#10;7rHs2vKsy9VlsU0rd9C/30p9fY7bNYhAY3iHX+2DUZDC80q8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Pg0cAAAADaAAAADwAAAAAAAAAAAAAAAACYAgAAZHJzL2Rvd25y&#10;ZXYueG1sUEsFBgAAAAAEAAQA9QAAAIUDAAAAAA==&#10;" fillcolor="#d8d8d8">
                  <v:shadow on="t" opacity=".5" offset="-6pt,6pt"/>
                  <v:textbox>
                    <w:txbxContent>
                      <w:p w:rsidR="003008CB" w:rsidRPr="000A3C18" w:rsidRDefault="003008CB" w:rsidP="00571E66">
                        <w:pPr>
                          <w:jc w:val="center"/>
                          <w:rPr>
                            <w:b/>
                          </w:rPr>
                        </w:pPr>
                        <w:r w:rsidRPr="000A3C18">
                          <w:rPr>
                            <w:b/>
                          </w:rPr>
                          <w:t>Использование результатов мониторинга</w:t>
                        </w:r>
                      </w:p>
                    </w:txbxContent>
                  </v:textbox>
                </v:roundrect>
                <v:oval id="Oval 8" o:spid="_x0000_s1032" style="position:absolute;left:8220;top:5856;width:2274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3008CB" w:rsidRPr="000A3C18" w:rsidRDefault="003008CB" w:rsidP="00571E66">
                        <w:pPr>
                          <w:spacing w:line="36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A3C18">
                          <w:rPr>
                            <w:sz w:val="18"/>
                            <w:szCs w:val="18"/>
                          </w:rPr>
                          <w:t>Информационно-аналитическая справка</w:t>
                        </w:r>
                      </w:p>
                    </w:txbxContent>
                  </v:textbox>
                </v:oval>
                <v:rect id="Rectangle 9" o:spid="_x0000_s1033" style="position:absolute;left:1062;top:8780;width:1274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008CB" w:rsidRPr="00C824A0" w:rsidRDefault="003008CB" w:rsidP="00A02300">
                        <w:pPr>
                          <w:spacing w:line="240" w:lineRule="auto"/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824A0">
                          <w:rPr>
                            <w:sz w:val="20"/>
                            <w:szCs w:val="20"/>
                          </w:rPr>
                          <w:t>Внесение изменений в муниципальные правовые</w:t>
                        </w:r>
                        <w:r>
                          <w:t xml:space="preserve"> </w:t>
                        </w:r>
                        <w:r w:rsidRPr="00C824A0">
                          <w:rPr>
                            <w:sz w:val="20"/>
                            <w:szCs w:val="20"/>
                          </w:rPr>
                          <w:t>акты</w:t>
                        </w:r>
                      </w:p>
                    </w:txbxContent>
                  </v:textbox>
                </v:rect>
                <v:rect id="Rectangle 10" o:spid="_x0000_s1034" style="position:absolute;left:2407;top:8780;width:952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3008CB" w:rsidRDefault="003008CB" w:rsidP="00571E66">
                        <w:pPr>
                          <w:ind w:right="-113"/>
                          <w:jc w:val="center"/>
                        </w:pPr>
                      </w:p>
                      <w:p w:rsidR="003008CB" w:rsidRPr="00C824A0" w:rsidRDefault="003008CB" w:rsidP="00571E66">
                        <w:pPr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824A0">
                          <w:rPr>
                            <w:sz w:val="20"/>
                            <w:szCs w:val="20"/>
                          </w:rPr>
                          <w:t>Решения АТК</w:t>
                        </w:r>
                      </w:p>
                    </w:txbxContent>
                  </v:textbox>
                </v:rect>
                <v:rect id="Rectangle 11" o:spid="_x0000_s1035" style="position:absolute;left:3427;top:8780;width:1281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008CB" w:rsidRPr="00C824A0" w:rsidRDefault="003008CB" w:rsidP="00571E66">
                        <w:pPr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План работы АТК на календарный </w:t>
                        </w:r>
                        <w:r w:rsidRPr="00C824A0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xbxContent>
                  </v:textbox>
                </v:rect>
                <v:rect id="Rectangle 12" o:spid="_x0000_s1036" style="position:absolute;left:4808;top:8780;width:1615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3008CB" w:rsidRPr="00C824A0" w:rsidRDefault="003008CB" w:rsidP="00571E66">
                        <w:pPr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824A0">
                          <w:rPr>
                            <w:sz w:val="20"/>
                            <w:szCs w:val="20"/>
                          </w:rPr>
                          <w:t>Корректировка планов и программ в области противодействия терроризму</w:t>
                        </w:r>
                      </w:p>
                    </w:txbxContent>
                  </v:textbox>
                </v:rect>
                <v:rect id="Rectangle 13" o:spid="_x0000_s1037" style="position:absolute;left:6495;top:8780;width:1393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3008CB" w:rsidRPr="00C824A0" w:rsidRDefault="003008CB" w:rsidP="00571E66">
                        <w:pPr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824A0">
                          <w:rPr>
                            <w:sz w:val="20"/>
                            <w:szCs w:val="20"/>
                          </w:rPr>
                          <w:t>Корректировка методик проведения мониторинга</w:t>
                        </w:r>
                      </w:p>
                    </w:txbxContent>
                  </v:textbox>
                </v:rect>
                <v:rect id="Rectangle 14" o:spid="_x0000_s1038" style="position:absolute;left:7970;top:8780;width:1441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3008CB" w:rsidRPr="00C824A0" w:rsidRDefault="003008CB" w:rsidP="00571E66">
                        <w:pPr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824A0">
                          <w:rPr>
                            <w:sz w:val="20"/>
                            <w:szCs w:val="20"/>
                          </w:rPr>
                          <w:t>Корректировка индикаторов (критериев) показателей</w:t>
                        </w:r>
                      </w:p>
                    </w:txbxContent>
                  </v:textbox>
                </v:rect>
                <v:rect id="Rectangle 15" o:spid="_x0000_s1039" style="position:absolute;left:9481;top:8780;width:1440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3008CB" w:rsidRPr="00C824A0" w:rsidRDefault="003008CB" w:rsidP="00571E66">
                        <w:pPr>
                          <w:ind w:right="-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824A0">
                          <w:rPr>
                            <w:sz w:val="20"/>
                            <w:szCs w:val="20"/>
                          </w:rPr>
                          <w:t>Контроль исполнения решений АТК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0" type="#_x0000_t32" style="position:absolute;left:1628;top:8590;width:8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7" o:spid="_x0000_s1041" type="#_x0000_t32" style="position:absolute;left:1628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ZxcMAAADbAAAADwAAAGRycy9kb3ducmV2LnhtbERPTWvCQBC9C/0Pywi9lLppD1ajm9CW&#10;Kh56MRbB25Adk2B2Nu6uMf33XaHgbR7vc5b5YFrRk/ONZQUvkwQEcWl1w5WCn93qeQbCB2SNrWVS&#10;8Ese8uxhtMRU2ytvqS9CJWII+xQV1CF0qZS+rMmgn9iOOHJH6wyGCF0ltcNrDDetfE2SqTTYcGyo&#10;saPPmspTcTEKzrv5efW2Nz27y/zpsG7WX98fRqnH8fC+ABFoCHfxv3uj4/wp3H6J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lmcXDAAAA2wAAAA8AAAAAAAAAAAAA&#10;AAAAoQIAAGRycy9kb3ducmV2LnhtbFBLBQYAAAAABAAEAPkAAACRAwAAAAA=&#10;">
                  <v:stroke endarrow="block" endarrowwidth="narrow"/>
                </v:shape>
                <v:shape id="AutoShape 18" o:spid="_x0000_s1042" type="#_x0000_t32" style="position:absolute;left:2880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k8XsMAAADbAAAADwAAAGRycy9kb3ducmV2LnhtbERPTWvCQBC9C/0Pywi9lLqxh6rRTail&#10;Sg9e1CJ4G7JjEszOxt01pv++KxS8zeN9ziLvTSM6cr62rGA8SkAQF1bXXCr42a9epyB8QNbYWCYF&#10;v+Qhz54GC0y1vfGWul0oRQxhn6KCKoQ2ldIXFRn0I9sSR+5kncEQoSuldniL4aaRb0nyLg3WHBsq&#10;bOmzouK8uxoFl/3sspocTMfuOns5ruv112ZplHoe9h9zEIH68BD/u791nD+B+y/x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pPF7DAAAA2wAAAA8AAAAAAAAAAAAA&#10;AAAAoQIAAGRycy9kb3ducmV2LnhtbFBLBQYAAAAABAAEAPkAAACRAwAAAAA=&#10;">
                  <v:stroke endarrow="block" endarrowwidth="narrow"/>
                </v:shape>
                <v:shape id="AutoShape 19" o:spid="_x0000_s1043" type="#_x0000_t32" style="position:absolute;left:4032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oLMYAAADbAAAADwAAAGRycy9kb3ducmV2LnhtbESPQW/CMAyF75P4D5GRuEyQwmEbHQEB&#10;ArTDLgM0aTer8dqKxilJKN2/nw+TdrP1nt/7vFj1rlEdhVh7NjCdZKCIC29rLg2cT/vxC6iYkC02&#10;nsnAD0VYLQcPC8ytv/MHdcdUKgnhmKOBKqU21zoWFTmME98Si/btg8Mkayi1DXiXcNfoWZY9aYc1&#10;S0OFLW0rKi7HmzNwPc2v++dP13G4zR+/DvVh975xxoyG/foVVKI+/Zv/rt+s4Aus/CID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2qCzGAAAA2wAAAA8AAAAAAAAA&#10;AAAAAAAAoQIAAGRycy9kb3ducmV2LnhtbFBLBQYAAAAABAAEAPkAAACUAwAAAAA=&#10;">
                  <v:stroke endarrow="block" endarrowwidth="narrow"/>
                </v:shape>
                <v:shape id="AutoShape 20" o:spid="_x0000_s1044" type="#_x0000_t32" style="position:absolute;left:5585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oNt8MAAADbAAAADwAAAGRycy9kb3ducmV2LnhtbERPS2vCQBC+F/wPywi9SN3ooTWpq6io&#10;eOjFB4XehuyYBLOzcXeN6b/vCkJv8/E9ZzrvTC1acr6yrGA0TEAQ51ZXXCg4HTdvExA+IGusLZOC&#10;X/Iwn/Vepphpe+c9tYdQiBjCPkMFZQhNJqXPSzLoh7YhjtzZOoMhQldI7fAew00tx0nyLg1WHBtK&#10;bGhVUn453IyC6zG9bj6+Tcvulg5+ttV2/bU0Sr32u8UniEBd+Bc/3Tsd56fw+CU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6DbfDAAAA2wAAAA8AAAAAAAAAAAAA&#10;AAAAoQIAAGRycy9kb3ducmV2LnhtbFBLBQYAAAAABAAEAPkAAACRAwAAAAA=&#10;">
                  <v:stroke endarrow="block" endarrowwidth="narrow"/>
                </v:shape>
                <v:shape id="AutoShape 21" o:spid="_x0000_s1045" type="#_x0000_t32" style="position:absolute;left:7149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xul8MAAADbAAAADwAAAGRycy9kb3ducmV2LnhtbERPPW/CMBDdkfofrKvUpWocGGgTMKhF&#10;DerAAlSV2E7xNYkan4NtkvDv6wGJ8el9L9ejaUVPzjeWFUyTFARxaXXDlYLvY/HyBsIHZI2tZVJw&#10;JQ/r1cNkibm2A++pP4RKxBD2OSqoQ+hyKX1Zk0Gf2I44cr/WGQwRukpqh0MMN62cpelcGmw4NtTY&#10;0aam8u9wMQrOx+xcvP6Ynt0lez5tm+3n7sMo9fQ4vi9ABBrDXXxzf2kFs7g+fo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sbpfDAAAA2wAAAA8AAAAAAAAAAAAA&#10;AAAAoQIAAGRycy9kb3ducmV2LnhtbFBLBQYAAAAABAAEAPkAAACRAwAAAAA=&#10;">
                  <v:stroke endarrow="block" endarrowwidth="narrow"/>
                </v:shape>
                <v:shape id="AutoShape 22" o:spid="_x0000_s1046" type="#_x0000_t32" style="position:absolute;left:8690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DLDMYAAADbAAAADwAAAGRycy9kb3ducmV2LnhtbESPQWvCQBSE74L/YXmCl1I3erCaugla&#10;qvTQi1EKvT2yr0lo9m3cXWP677uFgsdhZr5hNvlgWtGT841lBfNZAoK4tLrhSsH5tH9cgfABWWNr&#10;mRT8kIc8G482mGp74yP1RahEhLBPUUEdQpdK6cuaDPqZ7Yij92WdwRClq6R2eItw08pFkiylwYbj&#10;Qo0dvdRUfhdXo+ByWl/2Tx+mZ3ddP3wemsPr+84oNZ0M22cQgYZwD/+337SCxRz+vsQf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gywzGAAAA2wAAAA8AAAAAAAAA&#10;AAAAAAAAoQIAAGRycy9kb3ducmV2LnhtbFBLBQYAAAAABAAEAPkAAACUAwAAAAA=&#10;">
                  <v:stroke endarrow="block" endarrowwidth="narrow"/>
                </v:shape>
                <v:shape id="AutoShape 23" o:spid="_x0000_s1047" type="#_x0000_t32" style="position:absolute;left:10168;top:8590;width:0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JVe8YAAADbAAAADwAAAGRycy9kb3ducmV2LnhtbESPT2vCQBTE70K/w/IKXqRumoN/0myk&#10;FZUevKil0Nsj+5qEZt/G3TWm375bEDwOM/MbJl8NphU9Od9YVvA8TUAQl1Y3XCn4OG2fFiB8QNbY&#10;WiYFv+RhVTyMcsy0vfKB+mOoRISwz1BBHUKXSenLmgz6qe2Io/dtncEQpaukdniNcNPKNElm0mDD&#10;caHGjtY1lT/Hi1FwPi3P2/mn6dldlpOvXbPb7N+MUuPH4fUFRKAh3MO39rtWkKbw/yX+AF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yVXvGAAAA2wAAAA8AAAAAAAAA&#10;AAAAAAAAoQIAAGRycy9kb3ducmV2LnhtbFBLBQYAAAAABAAEAPkAAACUAwAAAAA=&#10;">
                  <v:stroke endarrow="block" endarrowwidth="narrow"/>
                </v:shape>
                <v:shape id="AutoShape 24" o:spid="_x0000_s1048" type="#_x0000_t32" style="position:absolute;left:4808;top:7294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55FB5" w:rsidRPr="0063397F" w:rsidRDefault="00C55FB5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453D" w:rsidRPr="0063397F" w:rsidRDefault="009C453D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0EC" w:rsidRPr="0063397F" w:rsidRDefault="00B800EC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0EC" w:rsidRPr="0063397F" w:rsidRDefault="00B800EC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0EC" w:rsidRPr="0063397F" w:rsidRDefault="00B800EC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0EC" w:rsidRPr="0063397F" w:rsidRDefault="00B800EC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0EC" w:rsidRPr="0063397F" w:rsidRDefault="00B800EC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0EC" w:rsidRDefault="00B800EC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2300" w:rsidRPr="0063397F" w:rsidRDefault="00A02300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Приложение 1 к Регламенту</w:t>
      </w:r>
    </w:p>
    <w:p w:rsidR="000E246A" w:rsidRPr="000E246A" w:rsidRDefault="000E246A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Pr="000E246A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24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571E66" w:rsidRPr="000E246A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24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показателей мониторинга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569"/>
        <w:gridCol w:w="2123"/>
        <w:gridCol w:w="2543"/>
      </w:tblGrid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(отчетный период/АППГ)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представления информации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Субъекты мониторинга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9" w:type="dxa"/>
          </w:tcPr>
          <w:p w:rsidR="00571E66" w:rsidRPr="0063397F" w:rsidRDefault="00571E66" w:rsidP="001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Состояние социально-экономичес</w:t>
            </w:r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кой обстановки в городе </w:t>
            </w:r>
            <w:proofErr w:type="spellStart"/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3" w:type="dxa"/>
            <w:vMerge w:val="restart"/>
          </w:tcPr>
          <w:p w:rsidR="00571E66" w:rsidRPr="0063397F" w:rsidRDefault="001361F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раза в год</w:t>
            </w:r>
            <w:r w:rsidR="00571E66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соответствии с распоряжением Губернатора Х</w:t>
            </w:r>
            <w:r w:rsidR="00CF46CD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анты-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r w:rsidR="00CF46CD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ансийского автономного округа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Югры от 30.12.2011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867-рг</w:t>
            </w:r>
          </w:p>
        </w:tc>
        <w:tc>
          <w:tcPr>
            <w:tcW w:w="2543" w:type="dxa"/>
            <w:vMerge w:val="restart"/>
          </w:tcPr>
          <w:p w:rsidR="00571E66" w:rsidRPr="0063397F" w:rsidRDefault="009C453D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ДЭРиПУ</w:t>
            </w:r>
            <w:proofErr w:type="spellEnd"/>
            <w:r w:rsidR="00571E66"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уровень доходов населения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факты задержки выплаты заработной платы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просроченная задолженность по выплате средств на заработную плату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факты возникновения трудовых споров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коэффициент миграционного прироста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(на 1000 человек среднегодового населения)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уровень занятости населения в сравнении с аналогичным периодом прошлого года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(%, </w:t>
            </w:r>
            <w:proofErr w:type="gramEnd"/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повысился или понизился)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уровень безработицы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влияние социально-экономических процессов </w:t>
            </w:r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 обстановку в сфере противодействия терроризму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(краткий анализ)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к заседаниям АТК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Югорска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Оценка отношения населения к органам государственной власти и органам местного самоуправления муниципального образования, степень его протестной активности: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публичных мероприятий, проведенных общественными объединениями</w:t>
            </w:r>
          </w:p>
        </w:tc>
        <w:tc>
          <w:tcPr>
            <w:tcW w:w="2123" w:type="dxa"/>
            <w:vMerge w:val="restart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Ежемесячно,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10-го числа,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распоряжением Губернатора ХМАО – Югры от 30.12.2011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867-рг</w:t>
            </w:r>
          </w:p>
        </w:tc>
        <w:tc>
          <w:tcPr>
            <w:tcW w:w="2543" w:type="dxa"/>
            <w:vMerge w:val="restart"/>
          </w:tcPr>
          <w:p w:rsidR="00571E66" w:rsidRPr="0063397F" w:rsidRDefault="00474C12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УВПиМК</w:t>
            </w:r>
            <w:proofErr w:type="spellEnd"/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проведенных протестных акций, митингов, шествий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(с указанием выдвигаемых требований, в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. политической направленности и их участников)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влияние политического и протестного потенциала населения на террористическую активность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(краткий анализ)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к заседаниям АТК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Югорска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Состояние межнациональных и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межконфессиальных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отношений: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</w:tc>
        <w:tc>
          <w:tcPr>
            <w:tcW w:w="2123" w:type="dxa"/>
            <w:vMerge w:val="restart"/>
          </w:tcPr>
          <w:p w:rsidR="00571E66" w:rsidRPr="0063397F" w:rsidRDefault="001361F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раза в год</w:t>
            </w:r>
            <w:r w:rsidR="00571E66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</w:t>
            </w:r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 июня и до 10 октября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1361FC" w:rsidRPr="0063397F" w:rsidTr="00134186">
        <w:tc>
          <w:tcPr>
            <w:tcW w:w="794" w:type="dxa"/>
          </w:tcPr>
          <w:p w:rsidR="001361FC" w:rsidRPr="0063397F" w:rsidRDefault="001361F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69" w:type="dxa"/>
          </w:tcPr>
          <w:p w:rsidR="001361FC" w:rsidRPr="0063397F" w:rsidRDefault="001361F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административных правонарушений, предусмотренных ст. 20.3.1 КоАП России «Возбуждение ненависти либо вражды, а равно унижение человеческого достоинства» (с указанием причин и организаторов)</w:t>
            </w:r>
          </w:p>
        </w:tc>
        <w:tc>
          <w:tcPr>
            <w:tcW w:w="2123" w:type="dxa"/>
            <w:vMerge/>
          </w:tcPr>
          <w:p w:rsidR="001361FC" w:rsidRDefault="001361F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1361FC" w:rsidRPr="0063397F" w:rsidRDefault="001361F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1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факты пропаганды национальной, расовой и религиозной розни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(с указанием причин и организаторов)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1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факты проявления национального или религиозного экстремизма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(осквернение могил, культовых зданий и иные действия, направленные на разжигание национальной и религиозной розни, и иное, с указанием причин и организаторов)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Незамедлительно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(при наличии)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0D6AF8" w:rsidRPr="0063397F" w:rsidTr="00134186">
        <w:tc>
          <w:tcPr>
            <w:tcW w:w="794" w:type="dxa"/>
          </w:tcPr>
          <w:p w:rsidR="000D6AF8" w:rsidRPr="0063397F" w:rsidRDefault="000D6AF8" w:rsidP="001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1361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9" w:type="dxa"/>
          </w:tcPr>
          <w:p w:rsidR="000D6AF8" w:rsidRPr="0063397F" w:rsidRDefault="000D6AF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факты распространения неонацистской идеологии</w:t>
            </w:r>
          </w:p>
        </w:tc>
        <w:tc>
          <w:tcPr>
            <w:tcW w:w="2123" w:type="dxa"/>
          </w:tcPr>
          <w:p w:rsidR="000D6AF8" w:rsidRPr="0063397F" w:rsidRDefault="000D6AF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6A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Незамедлительно (при наличии)</w:t>
            </w:r>
          </w:p>
        </w:tc>
        <w:tc>
          <w:tcPr>
            <w:tcW w:w="2543" w:type="dxa"/>
          </w:tcPr>
          <w:p w:rsidR="000D6AF8" w:rsidRPr="0063397F" w:rsidRDefault="000D6AF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6A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Состояние преступности в муниципальном образовании: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преступлений террористического характера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(статьи 205, 205.1/2/3/4/5, 206, 208, 211, 277, 278, 279, 295 (1), 317 (2), 318 (3), 360УК РФ)</w:t>
            </w:r>
          </w:p>
        </w:tc>
        <w:tc>
          <w:tcPr>
            <w:tcW w:w="2123" w:type="dxa"/>
            <w:vMerge w:val="restart"/>
          </w:tcPr>
          <w:p w:rsidR="001361FC" w:rsidRDefault="00571E66" w:rsidP="001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Два раза в год до 20 июня и </w:t>
            </w:r>
          </w:p>
          <w:p w:rsidR="00571E66" w:rsidRPr="0063397F" w:rsidRDefault="00571E66" w:rsidP="0013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10 октября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(отдельным разделом при предоставлении информации о реализации Плана комплексных мероприятий по профилактике терроризма)</w:t>
            </w:r>
          </w:p>
        </w:tc>
        <w:tc>
          <w:tcPr>
            <w:tcW w:w="2543" w:type="dxa"/>
            <w:vMerge w:val="restart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заведомо ложных сообщений об акте терроризма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(статья 207 УК РФ)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преступлений, совершенных на объектах топливно-энергетического комплекса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преступлений, совершенных на объектах транспортной инфраструктуры и транспортных средствах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преступлений экстремистского характера</w:t>
            </w:r>
          </w:p>
        </w:tc>
        <w:tc>
          <w:tcPr>
            <w:tcW w:w="2123" w:type="dxa"/>
            <w:vMerge w:val="restart"/>
          </w:tcPr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571E66" w:rsidRPr="0063397F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25 ноября </w:t>
            </w:r>
            <w:r w:rsidRPr="006339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(отдельным разделом при предоставлении информации о реализации Комплексного плана по противодействию идеологии терроризма)</w:t>
            </w: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преступлений или конфликтов на межнациональной, расовой и религиозной почве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к заседаниям АТК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 АТК города Югорска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Информация о резонансных событиях, способных повлиять на рост социально-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политической напряженности в муниципальном образовании</w:t>
            </w:r>
          </w:p>
        </w:tc>
        <w:tc>
          <w:tcPr>
            <w:tcW w:w="2123" w:type="dxa"/>
          </w:tcPr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Два раза в год</w:t>
            </w:r>
            <w:r w:rsidR="00B857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571E66" w:rsidRPr="0063397F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 10 октября</w:t>
            </w:r>
          </w:p>
        </w:tc>
        <w:tc>
          <w:tcPr>
            <w:tcW w:w="2543" w:type="dxa"/>
          </w:tcPr>
          <w:p w:rsidR="00571E66" w:rsidRPr="0063397F" w:rsidRDefault="00474C12" w:rsidP="0047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УВПиМК</w:t>
            </w:r>
            <w:proofErr w:type="spellEnd"/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Динамика численности населения автономного округа за счет внутренней и внешней миграции: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2123" w:type="dxa"/>
            <w:vMerge w:val="restart"/>
          </w:tcPr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20 июня и</w:t>
            </w:r>
          </w:p>
          <w:p w:rsidR="00571E66" w:rsidRPr="0063397F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прибывших иностранных граждан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(с указанием стран)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 w:val="restart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граждан, прибывших из северокавказского региона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(с указанием субъекта РФ)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места сосредоточения мигрантов и их ориентировочная численность</w:t>
            </w:r>
          </w:p>
        </w:tc>
        <w:tc>
          <w:tcPr>
            <w:tcW w:w="212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влияние миграционных процессов на обстановку в сфере противодействия терроризму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(краткий анализ)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к заседаниям АТК</w:t>
            </w:r>
          </w:p>
        </w:tc>
        <w:tc>
          <w:tcPr>
            <w:tcW w:w="2543" w:type="dxa"/>
          </w:tcPr>
          <w:p w:rsidR="00571E66" w:rsidRDefault="00571E66" w:rsidP="0030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00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УВПиМК</w:t>
            </w:r>
            <w:proofErr w:type="spellEnd"/>
            <w:r w:rsidR="00300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3008CB" w:rsidRPr="0063397F" w:rsidRDefault="003008CB" w:rsidP="0030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г.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Наличие неисполненных решений НАК, АТК ХМАО – Югры, АТК города Югорска</w:t>
            </w:r>
          </w:p>
        </w:tc>
        <w:tc>
          <w:tcPr>
            <w:tcW w:w="212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к заседаниям АТК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 АТК г. Югорска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2123" w:type="dxa"/>
          </w:tcPr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B85756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571E66" w:rsidRPr="0063397F" w:rsidRDefault="00571E6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 АТК г. Югорска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Проблемные вопросы в организации и проведении мероприятий в сфере противодействия идеологии терроризма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(конференции, круглые столы, семинары, митинги)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 том числе с привлечением представителей научных кругов, деятелей культуры и гражданского общества</w:t>
            </w:r>
          </w:p>
        </w:tc>
        <w:tc>
          <w:tcPr>
            <w:tcW w:w="2123" w:type="dxa"/>
          </w:tcPr>
          <w:p w:rsidR="00B85756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  <w:p w:rsidR="00B85756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 АТК г. Югорска</w:t>
            </w:r>
          </w:p>
        </w:tc>
      </w:tr>
      <w:tr w:rsidR="00CF46CD" w:rsidRPr="0063397F" w:rsidTr="00134186">
        <w:tc>
          <w:tcPr>
            <w:tcW w:w="7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Результаты адресной профилактической работы с категориями населения, наиболее подверженным влиянию идеологии терроризма или подпавшими под ее влияние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бандподполья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количество и виды проведенных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профилактических мероприятий, число принявших в них участие лиц</w:t>
            </w:r>
            <w:proofErr w:type="gramEnd"/>
          </w:p>
        </w:tc>
        <w:tc>
          <w:tcPr>
            <w:tcW w:w="2123" w:type="dxa"/>
          </w:tcPr>
          <w:p w:rsidR="00B85756" w:rsidRDefault="00B8575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Два раза в год</w:t>
            </w:r>
          </w:p>
          <w:p w:rsidR="00B85756" w:rsidRDefault="00B8575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571E66" w:rsidRPr="0063397F" w:rsidRDefault="00B85756" w:rsidP="00B8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25 ноября </w:t>
            </w:r>
            <w:r w:rsidRPr="006339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(отдельным разделом при предоставлении информации о реализации Комплексного плана по противодействию идеологии терроризма)</w:t>
            </w:r>
          </w:p>
        </w:tc>
        <w:tc>
          <w:tcPr>
            <w:tcW w:w="2543" w:type="dxa"/>
          </w:tcPr>
          <w:p w:rsidR="00B85756" w:rsidRPr="0063397F" w:rsidRDefault="00B85756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85756" w:rsidRPr="0063397F" w:rsidTr="00134186">
        <w:tc>
          <w:tcPr>
            <w:tcW w:w="794" w:type="dxa"/>
          </w:tcPr>
          <w:p w:rsidR="00B85756" w:rsidRPr="0063397F" w:rsidRDefault="00B8575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4569" w:type="dxa"/>
          </w:tcPr>
          <w:p w:rsidR="00B85756" w:rsidRPr="0063397F" w:rsidRDefault="00B8575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и виды проведенных профилактических мероприятий, число принявших в них участие лиц (</w:t>
            </w:r>
            <w:r w:rsidR="00AE0E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разбивкой по указанным выше категориям)</w:t>
            </w:r>
          </w:p>
        </w:tc>
        <w:tc>
          <w:tcPr>
            <w:tcW w:w="2123" w:type="dxa"/>
          </w:tcPr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B85756" w:rsidRPr="0063397F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УИИ УФСИН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Росии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ХМАО-Югре,</w:t>
            </w:r>
          </w:p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социальной политики,</w:t>
            </w:r>
          </w:p>
          <w:p w:rsidR="003008CB" w:rsidRDefault="003008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УВПиМК</w:t>
            </w:r>
            <w:proofErr w:type="spellEnd"/>
          </w:p>
          <w:p w:rsidR="00B85756" w:rsidRPr="0063397F" w:rsidRDefault="00AE0ECB" w:rsidP="0009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г.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детей, посещающих сайты деструктивной направленности </w:t>
            </w:r>
          </w:p>
        </w:tc>
        <w:tc>
          <w:tcPr>
            <w:tcW w:w="2123" w:type="dxa"/>
          </w:tcPr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AE0ECB" w:rsidRPr="0063397F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Pr="0063397F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состоящих на профилактическом учете детей </w:t>
            </w:r>
          </w:p>
        </w:tc>
        <w:tc>
          <w:tcPr>
            <w:tcW w:w="2123" w:type="dxa"/>
            <w:vMerge w:val="restart"/>
          </w:tcPr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AE0ECB" w:rsidRPr="0063397F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  <w:vMerge w:val="restart"/>
          </w:tcPr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КДНиЗП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Pr="0063397F" w:rsidRDefault="000926B1" w:rsidP="0009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УСЗНОиП</w:t>
            </w:r>
            <w:proofErr w:type="spellEnd"/>
          </w:p>
        </w:tc>
      </w:tr>
      <w:tr w:rsidR="00AE0ECB" w:rsidRPr="0063397F" w:rsidTr="00134186">
        <w:tc>
          <w:tcPr>
            <w:tcW w:w="794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569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детей,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прибывшим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из зон боевых действий</w:t>
            </w:r>
          </w:p>
        </w:tc>
        <w:tc>
          <w:tcPr>
            <w:tcW w:w="2123" w:type="dxa"/>
            <w:vMerge/>
          </w:tcPr>
          <w:p w:rsidR="00AE0ECB" w:rsidRPr="0063397F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AE0ECB" w:rsidRPr="0063397F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E0ECB" w:rsidRPr="0063397F" w:rsidTr="00134186">
        <w:tc>
          <w:tcPr>
            <w:tcW w:w="794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569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выявленного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блокированного противоправного контента в сети Интернет</w:t>
            </w:r>
          </w:p>
        </w:tc>
        <w:tc>
          <w:tcPr>
            <w:tcW w:w="2123" w:type="dxa"/>
          </w:tcPr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AE0ECB" w:rsidRPr="0063397F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Default="00AE0ECB" w:rsidP="00F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УВПиМК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Pr="0063397F" w:rsidRDefault="00AE0ECB" w:rsidP="00AE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г.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публикаций негативного характера, о проводимой исполнительными органами государственной власти ХМАО – Югры антитеррористической деятельности в муниципальном образовании,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2123" w:type="dxa"/>
          </w:tcPr>
          <w:p w:rsidR="00AB41A8" w:rsidRDefault="00AB41A8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B41A8" w:rsidRDefault="00AB41A8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AE0ECB" w:rsidRPr="0063397F" w:rsidRDefault="00AB41A8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B41A8" w:rsidRDefault="00AB41A8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УВПиМК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Default="00AB41A8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г.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Default="000926B1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ОМВД России по городу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</w:p>
          <w:p w:rsidR="000926B1" w:rsidRPr="0063397F" w:rsidRDefault="000926B1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9" w:type="dxa"/>
          </w:tcPr>
          <w:p w:rsidR="00AE0ECB" w:rsidRPr="0063397F" w:rsidRDefault="00AE0ECB" w:rsidP="0009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сотрудников органов местного самоуправления, участвующих на постоянной основе в мероприятиях по профилактике  терроризма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сравнении с аналогичным периодом прошлого года)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2123" w:type="dxa"/>
          </w:tcPr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AE0ECB" w:rsidRPr="0063397F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УСМКиН</w:t>
            </w:r>
            <w:proofErr w:type="spellEnd"/>
            <w:r w:rsidR="00AB41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B41A8" w:rsidRPr="0063397F" w:rsidRDefault="00AB41A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Аппарат АТК г.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Вовлеченность населения муниципального образования в террористическую деятельность, в том числе количество выехавших из муниципального образования для участия в боевых действиях на стороне международных террористических организаций (МТО). Принимаемые меры по недопущению участия жителей города Югорска в деятельности МТО</w:t>
            </w:r>
          </w:p>
        </w:tc>
        <w:tc>
          <w:tcPr>
            <w:tcW w:w="2123" w:type="dxa"/>
          </w:tcPr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20 июня и</w:t>
            </w:r>
          </w:p>
          <w:p w:rsidR="00AE0ECB" w:rsidRPr="0063397F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ОМВД России по городу Югорску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граждан, прошедших обучение в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зарубежных религиозных учебных организациях. Оценка эффективности мероприятий по их адаптации к деятельности в муниципальном образовании</w:t>
            </w:r>
          </w:p>
        </w:tc>
        <w:tc>
          <w:tcPr>
            <w:tcW w:w="2123" w:type="dxa"/>
          </w:tcPr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Два раза в год</w:t>
            </w:r>
          </w:p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 20 июня и </w:t>
            </w:r>
          </w:p>
          <w:p w:rsidR="00AE0ECB" w:rsidRPr="0063397F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25 ноября</w:t>
            </w:r>
          </w:p>
        </w:tc>
        <w:tc>
          <w:tcPr>
            <w:tcW w:w="254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ОМВД России по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городу Югорску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69" w:type="dxa"/>
          </w:tcPr>
          <w:p w:rsidR="00AE0ECB" w:rsidRPr="0063397F" w:rsidRDefault="00AE0ECB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потенциальных объектов террористических посягательств и мест массового пребывания людей в муниципальном образовании, состояние их антитеррористической защищенности. Результаты проведенных обследований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(проверок)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выявленные недостатки, меры, принятые по их устранению </w:t>
            </w:r>
            <w:r w:rsidRPr="00BC4E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Pr="00BC4E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предоставляются по форме согласно приложению 2</w:t>
            </w:r>
            <w:r w:rsidRPr="00BC4E7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3" w:type="dxa"/>
          </w:tcPr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AB41A8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20 июня и </w:t>
            </w:r>
          </w:p>
          <w:p w:rsidR="00AE0ECB" w:rsidRPr="0063397F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54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транспортной инфраструктуры и транспортных средств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(по отдельному письменному запросу)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B41A8" w:rsidRDefault="00AB41A8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ДЖКиСК</w:t>
            </w:r>
            <w:proofErr w:type="spellEnd"/>
            <w:r w:rsidR="00AE0ECB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Default="00AE0ECB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транспортная прокуратура, Управление  государственного и авиационного надзора и надзора за обеспече</w:t>
            </w:r>
            <w:r w:rsidR="00AB41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нием транспортной безопасности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У</w:t>
            </w:r>
            <w:r w:rsidR="00AB41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ФО,</w:t>
            </w:r>
          </w:p>
          <w:p w:rsidR="000926B1" w:rsidRPr="0063397F" w:rsidRDefault="000926B1" w:rsidP="00AB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4569" w:type="dxa"/>
          </w:tcPr>
          <w:p w:rsidR="00AE0ECB" w:rsidRPr="0063397F" w:rsidRDefault="00AE0ECB" w:rsidP="0063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топливно-энергетического комплекса, находящихся в собственности муниципального образования городской округ Югорск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(котельные, КОС, ВОС)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МУП «Югорскэнергогаз»,  Югорский МОВО – филиал ФГКУ «УВО ВНГ РФ по ХМАО – Югре»</w:t>
            </w:r>
            <w:r w:rsidR="00AB41A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B41A8" w:rsidRPr="0063397F" w:rsidRDefault="00AB41A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мест массового пребывания людей и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(территорий) 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E2BDC" w:rsidRDefault="007E2BDC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ДМСиГ</w:t>
            </w:r>
            <w:proofErr w:type="spellEnd"/>
          </w:p>
          <w:p w:rsidR="00AB41A8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 АТК го</w:t>
            </w:r>
            <w:bookmarkStart w:id="0" w:name="_GoBack"/>
            <w:bookmarkEnd w:id="0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рода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МОВО – филиал ФГКУ «УВО ВНГ РФ по ХМАО – Югре»</w:t>
            </w:r>
            <w:r w:rsidR="00AB41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B41A8" w:rsidRPr="0063397F" w:rsidRDefault="00AB41A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4569" w:type="dxa"/>
          </w:tcPr>
          <w:p w:rsidR="00AE0ECB" w:rsidRPr="0063397F" w:rsidRDefault="00AE0ECB" w:rsidP="0063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объектов спорта, находящихся в собственности муниципального образования городской округ Югорск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B41A8" w:rsidRDefault="00AB41A8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социальной политики</w:t>
            </w:r>
            <w:r w:rsidR="00AE0ECB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E0ECB" w:rsidRDefault="00AE0ECB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МОВО – филиал ФГКУ «УВО ВНГ РФ по ХМАО – Югре»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16.5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и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относящихся к сфере деятельности Министерства образования и науки Российской Федерации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(независимо от их организационно-правовой формы собственности),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расположенных в городе Югорске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Югорский МОВО – филиал ФГКУ УВО ВНГ РФ по ХМАО 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Югре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4569" w:type="dxa"/>
          </w:tcPr>
          <w:p w:rsidR="00AE0ECB" w:rsidRPr="0063397F" w:rsidRDefault="00AE0ECB" w:rsidP="0063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сфере культуры, находящихся в собственности муниципального образования городской округ Югорск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культуры,  </w:t>
            </w:r>
          </w:p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МОВО – филиал ФГКУ «УВО ВНГ РФ по ХМАО – Югре»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4569" w:type="dxa"/>
          </w:tcPr>
          <w:p w:rsidR="00AE0ECB" w:rsidRPr="0063397F" w:rsidRDefault="00AE0ECB" w:rsidP="00CD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(территорий)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Министерства здравоохранения Российской Федерации и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относящихся к сфере деятельности Министерства здравоохранения Российской Федерации 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 «Югорская городская больница», Югорский МОВО – филиал ФГКУ «УВО ВНГ РФ по ХМАО – Югре»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4569" w:type="dxa"/>
          </w:tcPr>
          <w:p w:rsidR="00AE0ECB" w:rsidRPr="0063397F" w:rsidRDefault="00AE0ECB" w:rsidP="00CD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Министерства труда и социальной защиты Российской Федерации и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относящихся к сфере Министерства труда и социальной защиты Российской Федерации 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E0ECB" w:rsidRPr="0063397F" w:rsidRDefault="00AB41A8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 «Югорский центр занятости населения»</w:t>
            </w:r>
            <w:r w:rsidR="00AE0ECB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МОВО – филиал ФГКУ «УВО ВНГ РФ по ХМАО – Югре»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гостиниц и иных средств размещения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B41A8" w:rsidRDefault="00AE0ECB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ДЭРиПУ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ECB" w:rsidRDefault="00AE0ECB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МОВО – филиал ФГКУ «УВО ВНГ РФ по ХМАО – Югре»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9C4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торговых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B41A8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ДЭРиПУ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МОВО – филиал ФГКУ «УВО ВНГ РФ по ХМАО – Югре»</w:t>
            </w:r>
            <w:r w:rsidR="000926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569" w:type="dxa"/>
          </w:tcPr>
          <w:p w:rsidR="00AE0ECB" w:rsidRPr="0063397F" w:rsidRDefault="00AE0ECB" w:rsidP="0013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объектов (территорий религиозных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организаций)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E0ECB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Аппарат АТК города </w:t>
            </w:r>
            <w:proofErr w:type="spellStart"/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Югорска</w:t>
            </w:r>
            <w:proofErr w:type="spellEnd"/>
            <w:r w:rsidR="000926B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926B1" w:rsidRPr="0063397F" w:rsidRDefault="000926B1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Югорская межрайонная прокуратура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69" w:type="dxa"/>
          </w:tcPr>
          <w:p w:rsidR="00AE0ECB" w:rsidRPr="0063397F" w:rsidRDefault="00AE0ECB" w:rsidP="00EE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Уровень антитеррористической защищенности объектов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(территорий)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находящихся в собственности органов местного самоуправления от террористических угроз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</w:t>
            </w:r>
            <w:r w:rsidRPr="00EE4FC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предоставляются по формам </w:t>
            </w:r>
            <w:proofErr w:type="gramStart"/>
            <w:r w:rsidRPr="00EE4FC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EE4FC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E4FC6" w:rsidRPr="00EE4FC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</w:t>
            </w:r>
            <w:r w:rsidRPr="00EE4FC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20 января ежегодно </w:t>
            </w:r>
          </w:p>
        </w:tc>
        <w:tc>
          <w:tcPr>
            <w:tcW w:w="254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 АТК города Югорска</w:t>
            </w:r>
          </w:p>
        </w:tc>
      </w:tr>
      <w:tr w:rsidR="00AE0ECB" w:rsidRPr="0063397F" w:rsidTr="00134186">
        <w:tc>
          <w:tcPr>
            <w:tcW w:w="794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9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Состояние антитеррористической защищенности чердачных и подвальных помещений, расположенных в жилищном фонде многоквартирных домов в городе Югорске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(по отдельному письменному запросу)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123" w:type="dxa"/>
          </w:tcPr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AE0ECB" w:rsidRPr="0063397F" w:rsidRDefault="00AE0EC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30 числа последнего месяца отчетного квартала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43" w:type="dxa"/>
          </w:tcPr>
          <w:p w:rsidR="00AE0ECB" w:rsidRPr="0063397F" w:rsidRDefault="00AE0ECB" w:rsidP="00CF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Няганский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 инспектирования Службы жилищного и строительного надзора Ханты-Мансийского автономного округа-Югры  </w:t>
            </w:r>
          </w:p>
        </w:tc>
      </w:tr>
    </w:tbl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926B1" w:rsidRPr="0063397F" w:rsidRDefault="000926B1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Приложение 2 к Регламенту</w:t>
      </w:r>
    </w:p>
    <w:p w:rsidR="00571E66" w:rsidRPr="0063397F" w:rsidRDefault="00571E66" w:rsidP="0063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СВЕДЕНИЯ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 количестве потенциальных объектов террористических посягательств и мест массового пребывания людей в муниципальном образовании городской округ город Югорск, состоянии их антитеррористической защищенности, результатах проверок (обследований), выявленных недостатках и принятых мерах по их устранению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33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709"/>
        <w:gridCol w:w="992"/>
        <w:gridCol w:w="1276"/>
        <w:gridCol w:w="1557"/>
      </w:tblGrid>
      <w:tr w:rsidR="00571E66" w:rsidRPr="0063397F" w:rsidTr="00134186">
        <w:tc>
          <w:tcPr>
            <w:tcW w:w="626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 (территорий) и ММПЛ, подлежащих АТЗ</w:t>
            </w:r>
          </w:p>
        </w:tc>
        <w:tc>
          <w:tcPr>
            <w:tcW w:w="2459" w:type="dxa"/>
            <w:gridSpan w:val="6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Результаты категорирования объектов</w:t>
            </w:r>
          </w:p>
        </w:tc>
        <w:tc>
          <w:tcPr>
            <w:tcW w:w="2410" w:type="dxa"/>
            <w:gridSpan w:val="5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 с оформленными паспортами безопасности</w:t>
            </w:r>
          </w:p>
        </w:tc>
        <w:tc>
          <w:tcPr>
            <w:tcW w:w="709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паспортизированных объектов, в отношении которых не выполнены мероприятия по обеспечению их АТЗ</w:t>
            </w:r>
          </w:p>
        </w:tc>
        <w:tc>
          <w:tcPr>
            <w:tcW w:w="992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проведенных контрольными и надзорными органами (иными заинтересованными субъектами профилактики правонарушений) проверок и обследований АТЗ объектов</w:t>
            </w:r>
          </w:p>
        </w:tc>
        <w:tc>
          <w:tcPr>
            <w:tcW w:w="1276" w:type="dxa"/>
            <w:vMerge w:val="restart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и результаты заслушиваний лиц, ответственных за обеспечение АТЗ объектов (где 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заслушан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наименование вопроса, принятые меры воздействия)</w:t>
            </w:r>
          </w:p>
        </w:tc>
        <w:tc>
          <w:tcPr>
            <w:tcW w:w="1557" w:type="dxa"/>
            <w:vMerge w:val="restart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Принятые контрольными и надзорными органами, иными заинтересованными субъектами профилактики правонарушений меры реагирования, в том числе количество вынесенных предписаний, представлений, результаты их исполнения, количество фактов привлечения к административной ответственности должностных лиц</w:t>
            </w:r>
          </w:p>
        </w:tc>
      </w:tr>
      <w:tr w:rsidR="00571E66" w:rsidRPr="0063397F" w:rsidTr="00134186">
        <w:tc>
          <w:tcPr>
            <w:tcW w:w="626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 w:val="restart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5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4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rPr>
          <w:cantSplit/>
          <w:trHeight w:val="4129"/>
        </w:trPr>
        <w:tc>
          <w:tcPr>
            <w:tcW w:w="626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425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426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425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категория</w:t>
            </w:r>
          </w:p>
        </w:tc>
        <w:tc>
          <w:tcPr>
            <w:tcW w:w="425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подлежит категорированию</w:t>
            </w:r>
          </w:p>
        </w:tc>
        <w:tc>
          <w:tcPr>
            <w:tcW w:w="425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426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425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567" w:type="dxa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категория</w:t>
            </w:r>
          </w:p>
        </w:tc>
        <w:tc>
          <w:tcPr>
            <w:tcW w:w="709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62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62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E4FC6" w:rsidRPr="0063397F" w:rsidRDefault="00EE4FC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71B" w:rsidRPr="0063397F" w:rsidRDefault="0037571B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Приложение 3 к Регламенту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ИНФОРМАЦИЯ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ОЦЕНКИ УРОВНЯ АНТИТЕРРОРИСТИЧЕСКОЙ ЗАЩИЩЕННОСТИ ОБЪЕКТОВ (ТЕРРИТОРИЙ) МУНИЦИПАЛЬНОГО ОБРАЗОВАНИЯ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 20____год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92"/>
      </w:tblGrid>
      <w:tr w:rsidR="00571E66" w:rsidRPr="0063397F" w:rsidTr="00134186">
        <w:tc>
          <w:tcPr>
            <w:tcW w:w="56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Предоставляют: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органы исполнительной власти муниципального образования в уполномоченный орган исполнительной власти муниципального образования (уполномоченную организацию)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Сроки предоставления: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25 января года, 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Наименование субъекта Российской Федерации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Единица измерения – в единицах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2408"/>
      </w:tblGrid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предотвращенных террористических актов на объектах ОМСУ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(КППТН)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совершенных террористических актов на объектах ОМСУ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(КСПТН)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мероприятий по изучению АТЗ на объектах ОМСУ, по результатам которых состояние признано: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удовлетворительным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(КМУД)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Неудовлетворительным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(КМНЕУД)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объектов ОМСУ, состояние АТЗ которых изучалось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(КОИЗ)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предшествующем году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объектов ОМСУ, состояние АТЗ которых не изучалось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(КОНЕИЗ)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предшествующем году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объектов ОМСУ, имеющих актуальный паспорт безопасности (план обеспечения транспортной безопасности)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(КОСП)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объектов ОМСУ без паспорта безопасности (плана обеспечения транспортной безопасности) или с паспортом (планом), утратившим актуальность </w:t>
            </w:r>
            <w:r w:rsidRPr="0063397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(КОБЕЗП)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 ОМСУ в отчетном году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выведенных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из эксплуатации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c>
          <w:tcPr>
            <w:tcW w:w="138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23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введенных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эксплуатацию</w:t>
            </w:r>
          </w:p>
        </w:tc>
        <w:tc>
          <w:tcPr>
            <w:tcW w:w="2408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Должностное лицо, ответственное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предоставление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информации                 ____________________   ________________    __________________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(должность)                   (Ф.И.О.)                      (подпись)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___________    __________________________         «___» _________20__г.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(</w:t>
      </w:r>
      <w:r w:rsidRPr="0063397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e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63397F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mail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)       (номер контактного телефона)   (дата составления документа)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Указания по заполнению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В адресной части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отчета указывается полное наименование отчитывающегося органа местного самоуправления в соответствии с учредительными документами, зарегистрированными в установленном порядке.</w:t>
      </w:r>
      <w:r w:rsidRPr="0063397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 xml:space="preserve">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определения: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АТЗ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– антитеррористическая защищенность;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ОМСУ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– органы местного самоуправления;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Объект ОМСУ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– подлежащий антитеррористической защите в соответствии с требованиями, утвержденными Правительством Российской Федерации, объект (территория), подведомственный либо находящийся в собственности органов местного самоуправления.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отчете приводятся сведения по объектам ОМСУ,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расположенным на территории муниципального образования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подлежащим антитеррористической защите в соответствии с требованиями, утвержденными Правительством Российской Федерации. Данные показываются в целых числах.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Сведения по данной форме представляются ОГВС в отношении объектов (территорий) в соответствии со своей сферой деятельности.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строке 1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показывается общее число предупрежденных террористических актов на объектах ОМСУ в течение отчетного года.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Источник информации – данные аппарата НАК. Строка заполняется уполномоченным органом исполнительной власти субъекта Российской Федерации в случае поступления такой информации из аппарата НАК до 20 февраля года, следующего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за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отчетным, в противном случае в строке прописывается 0.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строке 2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показывается общее число террористических актов, совершенных на объектах ОМСУ в течение отчетного года.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Источник информации – данные аппарата НАК. Строка заполняется уполномоченным органом исполнительной власти субъекта Российской Федерации в случае поступления такой информации из аппарата НАК до 20 февраля года, следующего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за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отчетным, в противном случае в строке прописывается 0.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строках 3.1 – 3.2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показывается общее число мероприятий по изучению состояния АТЗ, проведенных в отчетном году руководителями органов (организаций), являющихся правообладателями объектов (территорий) или уполномоченными ими лицами, правоохранительными, контрольными (надзорными) органами. </w:t>
      </w:r>
      <w:r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При этом состояние объекта (территории) считается неудовлетворительным в случае, если в выводе по результатам проверки отражаются факты неполной реализации на нем требований к АТЗ.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строках 4.1 – 4.2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показывается общее число объектов из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числа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функционирующих на конец года, состояние которых изучалось в течение отчетного и предшествующего годов.</w:t>
      </w:r>
      <w:r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строках 5.1 – 5.2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показывается общее число объектов из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числа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функционирующих на конец года, состояние которых не изучалось в течение отчетного и предшествующего годов.</w:t>
      </w:r>
      <w:r w:rsidRPr="0063397F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строке 6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показывается общее число объектов, имеющих актуальный паспорт безопасности (план обеспечения транспортной безопасности) на конец отчетного года.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строке 7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показывается общее число объектов без паспорта безопасности (плана обеспечения транспортной безопасности) или с паспортом (планом), утратившим актуальность на конец отчетного года.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строках 8.1 и 8.2 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показывается общее число подлежащих АТЗ объектов, введенных в эксплуатацию или выведенных из эксплуатации в отчетном периоде.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Контроль строк: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Сумма строк 4.1 и 5.1 = сумме строк 6 и 7.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Сумма строк 4.1., 5.1 за вычетом разницы значений строк 8.2 и 8.1 равна сумме строк 4.2, 5.2.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sectPr w:rsidR="00571E66" w:rsidRPr="0063397F" w:rsidSect="001B37DA">
          <w:pgSz w:w="11909" w:h="16834"/>
          <w:pgMar w:top="993" w:right="994" w:bottom="567" w:left="1102" w:header="720" w:footer="720" w:gutter="0"/>
          <w:cols w:space="60"/>
          <w:noEndnote/>
        </w:sect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Приложение 4 к Регламенту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служебного пользования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(по заполнению)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РЕЕСТР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данных о состоянии антитеррористической защищенности объектов (территорий) </w:t>
      </w:r>
      <w:r w:rsidR="00D02BC9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органов местного само</w:t>
      </w:r>
      <w:r w:rsidR="00CD6CFB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="00D02BC9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правления</w:t>
      </w:r>
      <w:r w:rsidR="00CD6CFB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города </w:t>
      </w:r>
      <w:r w:rsidR="00D02BC9"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694"/>
        <w:gridCol w:w="742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709"/>
        <w:gridCol w:w="992"/>
        <w:gridCol w:w="957"/>
      </w:tblGrid>
      <w:tr w:rsidR="00571E66" w:rsidRPr="0063397F" w:rsidTr="0037571B">
        <w:trPr>
          <w:trHeight w:val="1743"/>
        </w:trPr>
        <w:tc>
          <w:tcPr>
            <w:tcW w:w="1649" w:type="dxa"/>
            <w:vMerge w:val="restart"/>
          </w:tcPr>
          <w:p w:rsidR="00571E66" w:rsidRPr="0063397F" w:rsidRDefault="00571E66" w:rsidP="00D0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объектов </w:t>
            </w:r>
            <w:r w:rsidR="00CF46CD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органов</w:t>
            </w:r>
            <w:r w:rsidR="00CD6CFB"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(территорий) органов местного самоуправления города Югорска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подлежащих АТЗ</w:t>
            </w:r>
          </w:p>
        </w:tc>
        <w:tc>
          <w:tcPr>
            <w:tcW w:w="694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предотвращенных террористических актов на объектах</w:t>
            </w:r>
          </w:p>
        </w:tc>
        <w:tc>
          <w:tcPr>
            <w:tcW w:w="742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совершенных террористических актов на объектах</w:t>
            </w:r>
          </w:p>
        </w:tc>
        <w:tc>
          <w:tcPr>
            <w:tcW w:w="2268" w:type="dxa"/>
            <w:gridSpan w:val="2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мероприятий, по результатам которых состояние признано</w:t>
            </w:r>
          </w:p>
        </w:tc>
        <w:tc>
          <w:tcPr>
            <w:tcW w:w="2268" w:type="dxa"/>
            <w:gridSpan w:val="2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 (из общего числа объектов), состояние которых изучалось</w:t>
            </w:r>
          </w:p>
        </w:tc>
        <w:tc>
          <w:tcPr>
            <w:tcW w:w="2268" w:type="dxa"/>
            <w:gridSpan w:val="2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 (из общего числа объектов), состояние которых не изучалось</w:t>
            </w:r>
          </w:p>
        </w:tc>
        <w:tc>
          <w:tcPr>
            <w:tcW w:w="2410" w:type="dxa"/>
            <w:gridSpan w:val="2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709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объектов, имеющих актуальный паспорт план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план) безопасности</w:t>
            </w:r>
          </w:p>
        </w:tc>
        <w:tc>
          <w:tcPr>
            <w:tcW w:w="992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объектов без паспорта (плана) безопасности или с паспортом (планом), утратившим актуальность</w:t>
            </w:r>
          </w:p>
        </w:tc>
        <w:tc>
          <w:tcPr>
            <w:tcW w:w="957" w:type="dxa"/>
            <w:vMerge w:val="restart"/>
            <w:textDirection w:val="btL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объектов, состояние которых приведено в соответствие с требованиями к АТЗ в отчетном году</w:t>
            </w:r>
          </w:p>
        </w:tc>
      </w:tr>
      <w:tr w:rsidR="00571E66" w:rsidRPr="0063397F" w:rsidTr="0037571B">
        <w:trPr>
          <w:trHeight w:val="3114"/>
        </w:trPr>
        <w:tc>
          <w:tcPr>
            <w:tcW w:w="1649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Удовлет-ворительно</w:t>
            </w:r>
            <w:proofErr w:type="spellEnd"/>
            <w:proofErr w:type="gramEnd"/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Неудовле</w:t>
            </w:r>
            <w:proofErr w:type="spell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творительно</w:t>
            </w:r>
            <w:proofErr w:type="spellEnd"/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прошедшем году</w:t>
            </w: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прошед-шем</w:t>
            </w:r>
            <w:proofErr w:type="spellEnd"/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127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отчетном году 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выведенных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из эксплуатации</w:t>
            </w: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отчетном году </w:t>
            </w: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введенных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эксплуатацию</w:t>
            </w:r>
          </w:p>
        </w:tc>
        <w:tc>
          <w:tcPr>
            <w:tcW w:w="709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37571B">
        <w:tc>
          <w:tcPr>
            <w:tcW w:w="164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37571B">
        <w:tc>
          <w:tcPr>
            <w:tcW w:w="164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571E66" w:rsidRPr="0063397F" w:rsidSect="00134186">
          <w:pgSz w:w="16834" w:h="11909" w:orient="landscape"/>
          <w:pgMar w:top="992" w:right="851" w:bottom="1100" w:left="1242" w:header="720" w:footer="720" w:gutter="0"/>
          <w:cols w:space="60"/>
          <w:noEndnote/>
        </w:sect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Приложение 5 к Регламенту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Примерный бланк запроса информации 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в КУ ХМАО-Югры «Югорский центр занятости населения»</w:t>
      </w:r>
    </w:p>
    <w:p w:rsidR="00571E66" w:rsidRPr="0063397F" w:rsidRDefault="00571E66" w:rsidP="00571E6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44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469"/>
        <w:gridCol w:w="821"/>
        <w:gridCol w:w="829"/>
        <w:gridCol w:w="1058"/>
        <w:gridCol w:w="886"/>
        <w:gridCol w:w="799"/>
        <w:gridCol w:w="871"/>
        <w:gridCol w:w="785"/>
        <w:gridCol w:w="878"/>
        <w:gridCol w:w="785"/>
        <w:gridCol w:w="878"/>
      </w:tblGrid>
      <w:tr w:rsidR="00571E66" w:rsidRPr="0063397F" w:rsidTr="00134186">
        <w:trPr>
          <w:trHeight w:hRule="exact" w:val="310"/>
          <w:jc w:val="center"/>
        </w:trPr>
        <w:tc>
          <w:tcPr>
            <w:tcW w:w="104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Обратившиеся в службу занятости</w:t>
            </w:r>
          </w:p>
        </w:tc>
      </w:tr>
      <w:tr w:rsidR="00571E66" w:rsidRPr="0063397F" w:rsidTr="00134186">
        <w:trPr>
          <w:trHeight w:hRule="exact" w:val="2300"/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службу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занятости граждан</w:t>
            </w:r>
          </w:p>
          <w:p w:rsidR="00571E66" w:rsidRPr="0063397F" w:rsidRDefault="00571E66" w:rsidP="0047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 1 января 20</w:t>
            </w:r>
            <w:r w:rsidR="00474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службу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занятости граждан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 1 января по</w:t>
            </w:r>
            <w:proofErr w:type="gramEnd"/>
          </w:p>
          <w:p w:rsidR="00571E66" w:rsidRPr="0063397F" w:rsidRDefault="00571E66" w:rsidP="0047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 марта 20</w:t>
            </w:r>
            <w:r w:rsidR="00474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г.)</w:t>
            </w:r>
            <w:proofErr w:type="gramEnd"/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обратившихся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службу занятости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граждан</w:t>
            </w:r>
          </w:p>
          <w:p w:rsidR="00571E66" w:rsidRPr="0063397F" w:rsidRDefault="00571E66" w:rsidP="0047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 1 апреля по 30 июня 20</w:t>
            </w:r>
            <w:r w:rsidR="00474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обратившихся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службу занятости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граждан</w:t>
            </w:r>
          </w:p>
          <w:p w:rsidR="00571E66" w:rsidRPr="0063397F" w:rsidRDefault="00571E66" w:rsidP="0047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 1 июля по 30 сентября 20</w:t>
            </w:r>
            <w:r w:rsidR="00474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обратившихся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службу занятости</w:t>
            </w:r>
          </w:p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граждан</w:t>
            </w:r>
          </w:p>
          <w:p w:rsidR="00571E66" w:rsidRPr="0063397F" w:rsidRDefault="00571E66" w:rsidP="0047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 1 октября по 31 декабря 20</w:t>
            </w:r>
            <w:r w:rsidR="00474C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571E66" w:rsidRPr="0063397F" w:rsidTr="00134186">
        <w:trPr>
          <w:trHeight w:hRule="exact" w:val="854"/>
          <w:jc w:val="center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Молодёжь (16-19 лет)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Молодёжь (16-19 лет)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Молодёжь (16-19 лет)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Молодёжь 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(16-</w:t>
            </w: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 лет)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Молодёжь (16-19 лет)</w:t>
            </w:r>
          </w:p>
        </w:tc>
      </w:tr>
      <w:tr w:rsidR="00571E66" w:rsidRPr="0063397F" w:rsidTr="00134186">
        <w:trPr>
          <w:trHeight w:hRule="exact" w:val="338"/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rPr>
          <w:trHeight w:hRule="exact" w:val="324"/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rPr>
          <w:trHeight w:hRule="exact" w:val="331"/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E66" w:rsidRPr="0063397F" w:rsidRDefault="00571E66" w:rsidP="00571E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Примерный бланк запроса информации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в ОМВД России по городу Югорску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394"/>
        <w:gridCol w:w="851"/>
        <w:gridCol w:w="861"/>
        <w:gridCol w:w="724"/>
        <w:gridCol w:w="723"/>
        <w:gridCol w:w="724"/>
        <w:gridCol w:w="724"/>
        <w:gridCol w:w="724"/>
        <w:gridCol w:w="723"/>
        <w:gridCol w:w="724"/>
        <w:gridCol w:w="724"/>
        <w:gridCol w:w="724"/>
      </w:tblGrid>
      <w:tr w:rsidR="00571E66" w:rsidRPr="0063397F" w:rsidTr="00134186">
        <w:trPr>
          <w:cantSplit/>
          <w:trHeight w:val="456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жителей, выехавших за рубеж для участия в боевых действиях (за все время)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жителей, выехавших за рубеж для участия в боевых действиях (в 2019 году)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жителей, выехавших за рубеж для участия в боевых действиях (в 2020 году)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лиц, объявленных в международный розыск (за все время)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лиц, объявленных в международный розыск (в 2020 году)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лиц, объявленных в международный розыск (с 1 января по 30 июня 2020 года)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лиц, поставленных на профилактический учет МВД России (за все время)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лиц, поставленных на профилактический учет МВД России (в 2019 году)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Количество лиц, поставленных на профилактический учет МВД России (с 1 января по 30 июня 2020 года)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Общее количество преступлений, совершенных в пределах муниципальных образований (в 2019 году)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lang w:eastAsia="ru-RU"/>
              </w:rPr>
              <w:t>Общее количество преступлений, совершенных в пределах муниципальных образований (с 1 января по 30 июня 2020 года)</w:t>
            </w:r>
          </w:p>
        </w:tc>
      </w:tr>
      <w:tr w:rsidR="00571E66" w:rsidRPr="0063397F" w:rsidTr="00134186">
        <w:trPr>
          <w:trHeight w:val="272"/>
          <w:jc w:val="center"/>
        </w:trPr>
        <w:tc>
          <w:tcPr>
            <w:tcW w:w="422" w:type="dxa"/>
            <w:shd w:val="clear" w:color="auto" w:fill="auto"/>
          </w:tcPr>
          <w:p w:rsidR="00571E66" w:rsidRPr="0063397F" w:rsidRDefault="0037571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rPr>
          <w:trHeight w:val="272"/>
          <w:jc w:val="center"/>
        </w:trPr>
        <w:tc>
          <w:tcPr>
            <w:tcW w:w="422" w:type="dxa"/>
            <w:shd w:val="clear" w:color="auto" w:fill="auto"/>
          </w:tcPr>
          <w:p w:rsidR="00571E66" w:rsidRPr="0063397F" w:rsidRDefault="0037571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E66" w:rsidRPr="0063397F" w:rsidTr="00134186">
        <w:trPr>
          <w:trHeight w:val="272"/>
          <w:jc w:val="center"/>
        </w:trPr>
        <w:tc>
          <w:tcPr>
            <w:tcW w:w="422" w:type="dxa"/>
            <w:shd w:val="clear" w:color="auto" w:fill="auto"/>
          </w:tcPr>
          <w:p w:rsidR="00571E66" w:rsidRPr="0063397F" w:rsidRDefault="0037571B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339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571E66" w:rsidRPr="0063397F" w:rsidRDefault="00571E66" w:rsidP="005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1E66" w:rsidRPr="0063397F" w:rsidRDefault="00571E66" w:rsidP="00571E6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571E66" w:rsidRPr="0063397F" w:rsidSect="00134186">
          <w:pgSz w:w="11909" w:h="16834"/>
          <w:pgMar w:top="1241" w:right="994" w:bottom="851" w:left="1102" w:header="720" w:footer="720" w:gutter="0"/>
          <w:cols w:space="60"/>
          <w:noEndnote/>
        </w:sectPr>
      </w:pPr>
    </w:p>
    <w:p w:rsidR="00571E66" w:rsidRPr="0063397F" w:rsidRDefault="00571E66" w:rsidP="00CD6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Приложение 6 к Регламенту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ВОПРОСОВ</w:t>
      </w:r>
    </w:p>
    <w:p w:rsidR="00571E66" w:rsidRPr="0063397F" w:rsidRDefault="00571E66" w:rsidP="00EE4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мониторинга политических, социально-экономических и иных процессов, оказывающих влияние на ситуацию в области противодействия терроризму в муниципальном образовании 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Негативные социально-экономические факторы: снижение доходов населения, рост уровня безработицы, задержки выплаты заработной платы, массовые сокращения на предприятиях, являющихся крупнейшими работодателями, снижение уровня развития досуга молодежи и доступности социальных благ для населения муниципального образования.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Уровень протестной активности населения муниципального образования (количество протестных акций и их участников, причины выступлений, организаторы, основные декларируемые цели и лозунги). Оценка отношения населения к федеральным и региональным органам государственной власти и органам местного самоуправления.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Состояние межнациональных и межконфессиональных отношений. Наличие конфликтов, фактов пропаганды национальной, расовой и религиозной розни. Причины и организаторы. Деструктивная деятельность религиозных групп и организаций.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Динамика численности населения муниципального образования за счет внутренней и внешней миграции. Основные группы мигрантов, их численность в процентном соотношении к постоянно проживающему населению. Влияние миграционных процессов на обстановку в области противодействия терроризму.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Состояние антитеррористической защищенности объектов (территорий), находящихся в муниципальной собственности или ведении органов местного самоуправления,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АТЗ, проверок, выявленные недостатки, принятые меры по их устранению.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мероприятия);</w:t>
      </w:r>
    </w:p>
    <w:p w:rsidR="00571E66" w:rsidRPr="0063397F" w:rsidRDefault="00571E66" w:rsidP="00EE4FC6">
      <w:pPr>
        <w:widowControl w:val="0"/>
        <w:numPr>
          <w:ilvl w:val="0"/>
          <w:numId w:val="1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Количество публикаций в муниципальных печатных и электронных СМИ, а также в тематических группах в социальных сетях (группы, посвященные жизни в муниципальном образовании) об антитеррористической деятельности (в том числе негативного характера). Перечень основных тем, оценка обоснованности критических публикаций, работа по созданию волонтерских молодежных </w:t>
      </w:r>
      <w:proofErr w:type="spell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кибердружин</w:t>
      </w:r>
      <w:proofErr w:type="spell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, принятые меры.</w:t>
      </w:r>
    </w:p>
    <w:p w:rsidR="00571E66" w:rsidRPr="0063397F" w:rsidRDefault="00571E66" w:rsidP="00EE4FC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Проблемные вопросы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проявлений.</w:t>
      </w:r>
    </w:p>
    <w:p w:rsidR="00571E66" w:rsidRPr="0063397F" w:rsidRDefault="00571E66" w:rsidP="00EE4FC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сотрудников органов местного самоуправления, участвующих на постоянной основе в мероприятиях по профилактике терроризма, прошедших обучение на профильных курсах повышения квалификации. Проблемы в организации их обучения.</w:t>
      </w:r>
    </w:p>
    <w:p w:rsidR="00571E66" w:rsidRPr="0063397F" w:rsidRDefault="00571E66" w:rsidP="00EE4FC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Эффективность исполнения поручений антитеррористической комиссии в субъекте Российской Федерации и антитеррористической комиссии муниципального образования, результативность проводимой деятельности в области профилактики террористических проявлений.</w:t>
      </w:r>
    </w:p>
    <w:p w:rsidR="00EE4FC6" w:rsidRPr="00EE4FC6" w:rsidRDefault="00571E66" w:rsidP="00EE4FC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Проблемы, связанные с исполнением решений антитеррористической комиссии в субъекте Российской Федерации и собственных решений, причины и принятые меры. </w:t>
      </w:r>
    </w:p>
    <w:p w:rsidR="00EE4FC6" w:rsidRDefault="00571E66" w:rsidP="00EE4FC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осуществлении мониторинга по указанным пунктам перечня необходимо освещать проблемные вопросы и негативные тенденции, влияющие на обстановку в области противодействия терроризму. </w:t>
      </w:r>
    </w:p>
    <w:p w:rsidR="00571E66" w:rsidRPr="0063397F" w:rsidRDefault="00571E66" w:rsidP="00EE4FC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Оценки и выводы, сформированные по всем пунктам перечня, должны сопровождаться подтверждающими материалами (описание фактов, статистические сведения, ссылки на документы и мнения экспертов и т.д.</w:t>
      </w:r>
      <w:proofErr w:type="gramEnd"/>
    </w:p>
    <w:p w:rsidR="00571E66" w:rsidRPr="0063397F" w:rsidRDefault="00571E66" w:rsidP="00571E6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63397F">
        <w:rPr>
          <w:rFonts w:ascii="PT Astra Serif" w:hAnsi="PT Astra Serif" w:cs="Times New Roman"/>
          <w:b/>
          <w:sz w:val="24"/>
          <w:szCs w:val="24"/>
        </w:rPr>
        <w:lastRenderedPageBreak/>
        <w:t>Приложение 7 к Регламенту</w: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Структура информационно-аналитической справки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состоянии регионального (муниципального) сегмента общегосударственной системы противодействия терроризму в Российской Федерации на территории автономного округа (муниципального образования)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Структура такой справки может выглядеть следующим образом:</w: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вводная часть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в которой кратко характеризуется обстановка на территории региона, муниципального образования, а также в связи с чем производилась оценка обстановки. </w: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-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основная </w:t>
      </w:r>
      <w:r w:rsidRPr="0063397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(оценочная)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часть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в которой отражаются все тенденции, оказывающие негативное влияние на обстановку. </w: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основная </w:t>
      </w:r>
      <w:r w:rsidRPr="0063397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(результативная)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часть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, в которой кратко освещаются результаты деятельности в области противодействия терроризму, принятых мерах, в том числе правового характера.</w:t>
      </w:r>
    </w:p>
    <w:p w:rsidR="00571E66" w:rsidRPr="0063397F" w:rsidRDefault="00571E66" w:rsidP="00571E6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 xml:space="preserve">-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основная </w:t>
      </w:r>
      <w:r w:rsidRPr="0063397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(проблемная)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часть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, в которой отражаются выявленные в отчетный период недостатки в деятельности субъектов противодействия терроризму, а также проблемы, мешающие качественной реализации мер в области противодействия терроризму.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После перечисления всех выявленных проблем и </w:t>
      </w:r>
      <w:proofErr w:type="gramStart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недостатков</w:t>
      </w:r>
      <w:proofErr w:type="gramEnd"/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возможно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подвести итог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571E66" w:rsidRPr="0063397F" w:rsidRDefault="00571E66" w:rsidP="005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Pr="006339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заключительная часть</w:t>
      </w:r>
      <w:r w:rsidRPr="0063397F">
        <w:rPr>
          <w:rFonts w:ascii="PT Astra Serif" w:eastAsia="Times New Roman" w:hAnsi="PT Astra Serif" w:cs="Times New Roman"/>
          <w:sz w:val="24"/>
          <w:szCs w:val="24"/>
          <w:lang w:eastAsia="ru-RU"/>
        </w:rPr>
        <w:t>, в которой предусмотреть вопросы, требующие рассмотрения на заседаниях АТК автономного округа, АТК муниципального образования, а также необходимость направления результатов мониторинга конкретным адресатам.</w:t>
      </w:r>
    </w:p>
    <w:p w:rsidR="0024049D" w:rsidRPr="0063397F" w:rsidRDefault="0024049D">
      <w:pPr>
        <w:rPr>
          <w:rFonts w:ascii="PT Astra Serif" w:hAnsi="PT Astra Serif"/>
        </w:rPr>
      </w:pPr>
    </w:p>
    <w:sectPr w:rsidR="0024049D" w:rsidRPr="0063397F" w:rsidSect="00EE4FC6">
      <w:pgSz w:w="11909" w:h="16834"/>
      <w:pgMar w:top="1440" w:right="994" w:bottom="993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30" w:rsidRDefault="00530C30">
      <w:pPr>
        <w:spacing w:after="0" w:line="240" w:lineRule="auto"/>
      </w:pPr>
      <w:r>
        <w:separator/>
      </w:r>
    </w:p>
  </w:endnote>
  <w:endnote w:type="continuationSeparator" w:id="0">
    <w:p w:rsidR="00530C30" w:rsidRDefault="0053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30" w:rsidRDefault="00530C30">
      <w:pPr>
        <w:spacing w:after="0" w:line="240" w:lineRule="auto"/>
      </w:pPr>
      <w:r>
        <w:separator/>
      </w:r>
    </w:p>
  </w:footnote>
  <w:footnote w:type="continuationSeparator" w:id="0">
    <w:p w:rsidR="00530C30" w:rsidRDefault="0053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829230"/>
    <w:lvl w:ilvl="0">
      <w:numFmt w:val="bullet"/>
      <w:lvlText w:val="*"/>
      <w:lvlJc w:val="left"/>
    </w:lvl>
  </w:abstractNum>
  <w:abstractNum w:abstractNumId="1">
    <w:nsid w:val="126B5484"/>
    <w:multiLevelType w:val="singleLevel"/>
    <w:tmpl w:val="05CA9178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31F2E97"/>
    <w:multiLevelType w:val="singleLevel"/>
    <w:tmpl w:val="36D6132C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7761B1E"/>
    <w:multiLevelType w:val="singleLevel"/>
    <w:tmpl w:val="02A0FE0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185546B"/>
    <w:multiLevelType w:val="hybridMultilevel"/>
    <w:tmpl w:val="9D4CF036"/>
    <w:lvl w:ilvl="0" w:tplc="3286B648">
      <w:start w:val="4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BCA5217"/>
    <w:multiLevelType w:val="hybridMultilevel"/>
    <w:tmpl w:val="CD7A3FB4"/>
    <w:lvl w:ilvl="0" w:tplc="689CC98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432650"/>
    <w:multiLevelType w:val="hybridMultilevel"/>
    <w:tmpl w:val="5DEA64F6"/>
    <w:lvl w:ilvl="0" w:tplc="93EAD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176857"/>
    <w:multiLevelType w:val="singleLevel"/>
    <w:tmpl w:val="C130D84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9E71DD1"/>
    <w:multiLevelType w:val="singleLevel"/>
    <w:tmpl w:val="29087BAE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>
    <w:nsid w:val="714B16FE"/>
    <w:multiLevelType w:val="singleLevel"/>
    <w:tmpl w:val="818EA338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73A2C24"/>
    <w:multiLevelType w:val="hybridMultilevel"/>
    <w:tmpl w:val="38AA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14A03"/>
    <w:multiLevelType w:val="singleLevel"/>
    <w:tmpl w:val="2210253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66"/>
    <w:rsid w:val="00006F84"/>
    <w:rsid w:val="00041565"/>
    <w:rsid w:val="000926B1"/>
    <w:rsid w:val="000B4D88"/>
    <w:rsid w:val="000D6AF8"/>
    <w:rsid w:val="000E246A"/>
    <w:rsid w:val="00134186"/>
    <w:rsid w:val="001361FC"/>
    <w:rsid w:val="00191162"/>
    <w:rsid w:val="001B37DA"/>
    <w:rsid w:val="001C68D9"/>
    <w:rsid w:val="001D560E"/>
    <w:rsid w:val="0024049D"/>
    <w:rsid w:val="00243B7E"/>
    <w:rsid w:val="002972B0"/>
    <w:rsid w:val="002A61D3"/>
    <w:rsid w:val="003008CB"/>
    <w:rsid w:val="0037571B"/>
    <w:rsid w:val="003825BD"/>
    <w:rsid w:val="003D5F0E"/>
    <w:rsid w:val="00452AD5"/>
    <w:rsid w:val="00460928"/>
    <w:rsid w:val="00463C34"/>
    <w:rsid w:val="004679AB"/>
    <w:rsid w:val="00474C12"/>
    <w:rsid w:val="004C12BF"/>
    <w:rsid w:val="004C438C"/>
    <w:rsid w:val="004D51CE"/>
    <w:rsid w:val="004E2091"/>
    <w:rsid w:val="005127C1"/>
    <w:rsid w:val="00530C30"/>
    <w:rsid w:val="00552577"/>
    <w:rsid w:val="00571E66"/>
    <w:rsid w:val="005920AC"/>
    <w:rsid w:val="005B7F61"/>
    <w:rsid w:val="006232E9"/>
    <w:rsid w:val="0063397F"/>
    <w:rsid w:val="006522EF"/>
    <w:rsid w:val="00670A90"/>
    <w:rsid w:val="00671EBD"/>
    <w:rsid w:val="006B6778"/>
    <w:rsid w:val="006C3EC2"/>
    <w:rsid w:val="007078AD"/>
    <w:rsid w:val="007149CB"/>
    <w:rsid w:val="00737375"/>
    <w:rsid w:val="00764A76"/>
    <w:rsid w:val="0077795E"/>
    <w:rsid w:val="00791D28"/>
    <w:rsid w:val="007E2BDC"/>
    <w:rsid w:val="0080408B"/>
    <w:rsid w:val="00862930"/>
    <w:rsid w:val="00892F07"/>
    <w:rsid w:val="008A4C16"/>
    <w:rsid w:val="008A5100"/>
    <w:rsid w:val="008E6D54"/>
    <w:rsid w:val="008F382B"/>
    <w:rsid w:val="00907962"/>
    <w:rsid w:val="009269BD"/>
    <w:rsid w:val="009647D0"/>
    <w:rsid w:val="0097790E"/>
    <w:rsid w:val="00983114"/>
    <w:rsid w:val="009C453D"/>
    <w:rsid w:val="00A02300"/>
    <w:rsid w:val="00A040DD"/>
    <w:rsid w:val="00A40116"/>
    <w:rsid w:val="00A80CE2"/>
    <w:rsid w:val="00A87941"/>
    <w:rsid w:val="00AB41A8"/>
    <w:rsid w:val="00AE0ECB"/>
    <w:rsid w:val="00B21700"/>
    <w:rsid w:val="00B52880"/>
    <w:rsid w:val="00B800EC"/>
    <w:rsid w:val="00B82D1D"/>
    <w:rsid w:val="00B85756"/>
    <w:rsid w:val="00B94293"/>
    <w:rsid w:val="00BB03C0"/>
    <w:rsid w:val="00BC4E7E"/>
    <w:rsid w:val="00BE0693"/>
    <w:rsid w:val="00C17B05"/>
    <w:rsid w:val="00C424CC"/>
    <w:rsid w:val="00C55FB5"/>
    <w:rsid w:val="00CB748D"/>
    <w:rsid w:val="00CC2BCD"/>
    <w:rsid w:val="00CD5333"/>
    <w:rsid w:val="00CD6CFB"/>
    <w:rsid w:val="00CF46CD"/>
    <w:rsid w:val="00D02BC9"/>
    <w:rsid w:val="00D217FE"/>
    <w:rsid w:val="00D31A29"/>
    <w:rsid w:val="00D51CDA"/>
    <w:rsid w:val="00DB7136"/>
    <w:rsid w:val="00E3359C"/>
    <w:rsid w:val="00EE4FC6"/>
    <w:rsid w:val="00F11A1E"/>
    <w:rsid w:val="00F71648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E66"/>
  </w:style>
  <w:style w:type="paragraph" w:styleId="a3">
    <w:name w:val="header"/>
    <w:basedOn w:val="a"/>
    <w:link w:val="a4"/>
    <w:uiPriority w:val="99"/>
    <w:unhideWhenUsed/>
    <w:rsid w:val="00571E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71E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endnote text"/>
    <w:basedOn w:val="a"/>
    <w:link w:val="a8"/>
    <w:uiPriority w:val="99"/>
    <w:semiHidden/>
    <w:unhideWhenUsed/>
    <w:rsid w:val="0057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endnote reference"/>
    <w:uiPriority w:val="99"/>
    <w:semiHidden/>
    <w:unhideWhenUsed/>
    <w:rsid w:val="00571E6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7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unhideWhenUsed/>
    <w:rsid w:val="00571E66"/>
    <w:rPr>
      <w:vertAlign w:val="superscript"/>
    </w:rPr>
  </w:style>
  <w:style w:type="table" w:styleId="ad">
    <w:name w:val="Table Grid"/>
    <w:basedOn w:val="a1"/>
    <w:uiPriority w:val="39"/>
    <w:rsid w:val="00571E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71E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71E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571E6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">
    <w:name w:val="List Paragraph"/>
    <w:basedOn w:val="a"/>
    <w:uiPriority w:val="34"/>
    <w:qFormat/>
    <w:rsid w:val="00571E6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7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E6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D6AF8"/>
    <w:rPr>
      <w:color w:val="0000FF" w:themeColor="hyperlink"/>
      <w:u w:val="single"/>
    </w:rPr>
  </w:style>
  <w:style w:type="paragraph" w:customStyle="1" w:styleId="FR1">
    <w:name w:val="FR1"/>
    <w:rsid w:val="000D6AF8"/>
    <w:pPr>
      <w:widowControl w:val="0"/>
      <w:suppressAutoHyphens/>
      <w:autoSpaceDE w:val="0"/>
      <w:spacing w:after="0"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  <w:style w:type="character" w:customStyle="1" w:styleId="af3">
    <w:name w:val="Символ сноски"/>
    <w:rsid w:val="009779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E66"/>
  </w:style>
  <w:style w:type="paragraph" w:styleId="a3">
    <w:name w:val="header"/>
    <w:basedOn w:val="a"/>
    <w:link w:val="a4"/>
    <w:uiPriority w:val="99"/>
    <w:unhideWhenUsed/>
    <w:rsid w:val="00571E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71E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endnote text"/>
    <w:basedOn w:val="a"/>
    <w:link w:val="a8"/>
    <w:uiPriority w:val="99"/>
    <w:semiHidden/>
    <w:unhideWhenUsed/>
    <w:rsid w:val="0057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endnote reference"/>
    <w:uiPriority w:val="99"/>
    <w:semiHidden/>
    <w:unhideWhenUsed/>
    <w:rsid w:val="00571E6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7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571E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unhideWhenUsed/>
    <w:rsid w:val="00571E66"/>
    <w:rPr>
      <w:vertAlign w:val="superscript"/>
    </w:rPr>
  </w:style>
  <w:style w:type="table" w:styleId="ad">
    <w:name w:val="Table Grid"/>
    <w:basedOn w:val="a1"/>
    <w:uiPriority w:val="39"/>
    <w:rsid w:val="00571E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71E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71E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571E6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">
    <w:name w:val="List Paragraph"/>
    <w:basedOn w:val="a"/>
    <w:uiPriority w:val="34"/>
    <w:qFormat/>
    <w:rsid w:val="00571E6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7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E6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D6AF8"/>
    <w:rPr>
      <w:color w:val="0000FF" w:themeColor="hyperlink"/>
      <w:u w:val="single"/>
    </w:rPr>
  </w:style>
  <w:style w:type="paragraph" w:customStyle="1" w:styleId="FR1">
    <w:name w:val="FR1"/>
    <w:rsid w:val="000D6AF8"/>
    <w:pPr>
      <w:widowControl w:val="0"/>
      <w:suppressAutoHyphens/>
      <w:autoSpaceDE w:val="0"/>
      <w:spacing w:after="0"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  <w:style w:type="character" w:customStyle="1" w:styleId="af3">
    <w:name w:val="Символ сноски"/>
    <w:rsid w:val="00977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TK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B694-2013-42EC-AE8C-00BD90BA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22</Pages>
  <Words>7264</Words>
  <Characters>41408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Казаченко Татьяна Владимировна</cp:lastModifiedBy>
  <cp:revision>18</cp:revision>
  <cp:lastPrinted>2021-03-23T05:19:00Z</cp:lastPrinted>
  <dcterms:created xsi:type="dcterms:W3CDTF">2023-02-24T10:48:00Z</dcterms:created>
  <dcterms:modified xsi:type="dcterms:W3CDTF">2025-06-02T11:05:00Z</dcterms:modified>
</cp:coreProperties>
</file>